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3CCB" w:rsidRPr="00461A52" w:rsidRDefault="00C13CCB" w:rsidP="00CF44B5">
      <w:pPr>
        <w:spacing w:after="0"/>
        <w:jc w:val="center"/>
        <w:rPr>
          <w:rFonts w:ascii="Times New Roman" w:hAnsi="Times New Roman" w:cs="Times New Roman"/>
          <w:b/>
        </w:rPr>
      </w:pPr>
      <w:bookmarkStart w:id="0" w:name="ExhibitE"/>
      <w:bookmarkStart w:id="1" w:name="_GoBack"/>
      <w:bookmarkEnd w:id="1"/>
      <w:r w:rsidRPr="00461A52">
        <w:rPr>
          <w:rFonts w:ascii="Times New Roman" w:hAnsi="Times New Roman" w:cs="Times New Roman"/>
          <w:b/>
        </w:rPr>
        <w:t>UNITED STATES BANKRUPTCY COURT</w:t>
      </w:r>
    </w:p>
    <w:p w:rsidR="00C13CCB" w:rsidRPr="00461A52" w:rsidRDefault="00C13CCB" w:rsidP="00C13CCB">
      <w:pPr>
        <w:spacing w:after="0"/>
        <w:jc w:val="center"/>
        <w:rPr>
          <w:rFonts w:ascii="Times New Roman" w:hAnsi="Times New Roman" w:cs="Times New Roman"/>
          <w:b/>
        </w:rPr>
      </w:pPr>
    </w:p>
    <w:p w:rsidR="00C13CCB" w:rsidRPr="00461A52" w:rsidRDefault="00C13CCB" w:rsidP="00C13CCB">
      <w:pPr>
        <w:spacing w:after="0"/>
        <w:jc w:val="center"/>
        <w:rPr>
          <w:rFonts w:ascii="Times New Roman" w:hAnsi="Times New Roman" w:cs="Times New Roman"/>
        </w:rPr>
      </w:pPr>
      <w:r w:rsidRPr="00461A52">
        <w:rPr>
          <w:rFonts w:ascii="Times New Roman" w:hAnsi="Times New Roman" w:cs="Times New Roman"/>
          <w:b/>
        </w:rPr>
        <w:t>FOR THE DISTRICT OF SOUTH CAROLINA</w:t>
      </w:r>
    </w:p>
    <w:p w:rsidR="00C13CCB" w:rsidRPr="00461A52" w:rsidRDefault="00C13CCB" w:rsidP="00C13CCB">
      <w:pPr>
        <w:spacing w:after="0"/>
        <w:rPr>
          <w:rFonts w:ascii="Times New Roman" w:hAnsi="Times New Roman" w:cs="Times New Roman"/>
        </w:rPr>
      </w:pPr>
    </w:p>
    <w:tbl>
      <w:tblPr>
        <w:tblW w:w="0" w:type="auto"/>
        <w:tblLook w:val="0000" w:firstRow="0" w:lastRow="0" w:firstColumn="0" w:lastColumn="0" w:noHBand="0" w:noVBand="0"/>
      </w:tblPr>
      <w:tblGrid>
        <w:gridCol w:w="4428"/>
        <w:gridCol w:w="4428"/>
      </w:tblGrid>
      <w:tr w:rsidR="00C13CCB" w:rsidRPr="00461A52" w:rsidTr="003249DF">
        <w:tc>
          <w:tcPr>
            <w:tcW w:w="4428" w:type="dxa"/>
            <w:tcBorders>
              <w:bottom w:val="single" w:sz="4" w:space="0" w:color="auto"/>
              <w:right w:val="single" w:sz="4" w:space="0" w:color="auto"/>
            </w:tcBorders>
          </w:tcPr>
          <w:p w:rsidR="00C13CCB" w:rsidRPr="00461A52" w:rsidRDefault="00C13CCB" w:rsidP="003249DF">
            <w:pPr>
              <w:spacing w:after="0"/>
              <w:rPr>
                <w:rFonts w:ascii="Times New Roman" w:hAnsi="Times New Roman" w:cs="Times New Roman"/>
              </w:rPr>
            </w:pPr>
            <w:r w:rsidRPr="00461A52">
              <w:rPr>
                <w:rFonts w:ascii="Times New Roman" w:hAnsi="Times New Roman" w:cs="Times New Roman"/>
              </w:rPr>
              <w:t>IN RE:</w:t>
            </w:r>
          </w:p>
          <w:p w:rsidR="00C13CCB" w:rsidRPr="00461A52" w:rsidRDefault="00C13CCB" w:rsidP="003249DF">
            <w:pPr>
              <w:spacing w:after="0"/>
              <w:rPr>
                <w:rFonts w:ascii="Times New Roman" w:hAnsi="Times New Roman" w:cs="Times New Roman"/>
              </w:rPr>
            </w:pPr>
          </w:p>
          <w:p w:rsidR="00C13CCB" w:rsidRPr="00461A52" w:rsidRDefault="00C13CCB" w:rsidP="003249DF">
            <w:pPr>
              <w:spacing w:after="0"/>
              <w:rPr>
                <w:rFonts w:ascii="Times New Roman" w:hAnsi="Times New Roman" w:cs="Times New Roman"/>
              </w:rPr>
            </w:pPr>
          </w:p>
          <w:p w:rsidR="00C13CCB" w:rsidRPr="00461A52" w:rsidRDefault="00C13CCB" w:rsidP="003249DF">
            <w:pPr>
              <w:spacing w:after="0"/>
              <w:rPr>
                <w:rFonts w:ascii="Times New Roman" w:hAnsi="Times New Roman" w:cs="Times New Roman"/>
              </w:rPr>
            </w:pPr>
          </w:p>
          <w:p w:rsidR="00C13CCB" w:rsidRPr="00461A52" w:rsidRDefault="00C13CCB" w:rsidP="003249DF">
            <w:pPr>
              <w:spacing w:after="0"/>
              <w:rPr>
                <w:rFonts w:ascii="Times New Roman" w:hAnsi="Times New Roman" w:cs="Times New Roman"/>
              </w:rPr>
            </w:pPr>
          </w:p>
          <w:p w:rsidR="00C13CCB" w:rsidRPr="00461A52" w:rsidRDefault="00C13CCB" w:rsidP="003249DF">
            <w:pPr>
              <w:spacing w:after="0"/>
              <w:jc w:val="right"/>
              <w:rPr>
                <w:rFonts w:ascii="Times New Roman" w:hAnsi="Times New Roman" w:cs="Times New Roman"/>
              </w:rPr>
            </w:pPr>
            <w:r w:rsidRPr="00461A52">
              <w:rPr>
                <w:rFonts w:ascii="Times New Roman" w:hAnsi="Times New Roman" w:cs="Times New Roman"/>
              </w:rPr>
              <w:t>Debtor(s).</w:t>
            </w:r>
          </w:p>
        </w:tc>
        <w:tc>
          <w:tcPr>
            <w:tcW w:w="4428" w:type="dxa"/>
            <w:tcBorders>
              <w:left w:val="single" w:sz="4" w:space="0" w:color="auto"/>
            </w:tcBorders>
          </w:tcPr>
          <w:p w:rsidR="00C13CCB" w:rsidRPr="00461A52" w:rsidRDefault="00C13CCB" w:rsidP="003249DF">
            <w:pPr>
              <w:spacing w:after="0"/>
              <w:jc w:val="center"/>
              <w:rPr>
                <w:rFonts w:ascii="Times New Roman" w:hAnsi="Times New Roman" w:cs="Times New Roman"/>
              </w:rPr>
            </w:pPr>
            <w:r w:rsidRPr="00461A52">
              <w:rPr>
                <w:rFonts w:ascii="Times New Roman" w:hAnsi="Times New Roman" w:cs="Times New Roman"/>
              </w:rPr>
              <w:t>C/A No. ____________</w:t>
            </w:r>
          </w:p>
          <w:p w:rsidR="00C13CCB" w:rsidRPr="00461A52" w:rsidRDefault="00C13CCB" w:rsidP="003249DF">
            <w:pPr>
              <w:spacing w:after="0"/>
              <w:jc w:val="center"/>
              <w:rPr>
                <w:rFonts w:ascii="Times New Roman" w:hAnsi="Times New Roman" w:cs="Times New Roman"/>
              </w:rPr>
            </w:pPr>
          </w:p>
          <w:p w:rsidR="00C13CCB" w:rsidRPr="00461A52" w:rsidRDefault="00C13CCB" w:rsidP="003249DF">
            <w:pPr>
              <w:spacing w:after="0"/>
              <w:jc w:val="center"/>
              <w:rPr>
                <w:rFonts w:ascii="Times New Roman" w:hAnsi="Times New Roman" w:cs="Times New Roman"/>
              </w:rPr>
            </w:pPr>
            <w:r w:rsidRPr="00461A52">
              <w:rPr>
                <w:rFonts w:ascii="Times New Roman" w:hAnsi="Times New Roman" w:cs="Times New Roman"/>
              </w:rPr>
              <w:t>Chapter ____</w:t>
            </w:r>
          </w:p>
          <w:p w:rsidR="00C13CCB" w:rsidRPr="00461A52" w:rsidRDefault="00C13CCB" w:rsidP="003249DF">
            <w:pPr>
              <w:spacing w:after="0"/>
              <w:jc w:val="center"/>
              <w:rPr>
                <w:rFonts w:ascii="Times New Roman" w:hAnsi="Times New Roman" w:cs="Times New Roman"/>
              </w:rPr>
            </w:pPr>
          </w:p>
          <w:p w:rsidR="00C13CCB" w:rsidRPr="00461A52" w:rsidRDefault="00C13CCB" w:rsidP="003249DF">
            <w:pPr>
              <w:pStyle w:val="Heading1"/>
              <w:rPr>
                <w:sz w:val="22"/>
                <w:szCs w:val="22"/>
                <w:lang w:val="en-US" w:eastAsia="en-US"/>
              </w:rPr>
            </w:pPr>
            <w:r w:rsidRPr="00461A52">
              <w:rPr>
                <w:sz w:val="22"/>
                <w:szCs w:val="22"/>
                <w:lang w:val="en-US" w:eastAsia="en-US"/>
              </w:rPr>
              <w:t xml:space="preserve">ORDER GRANTING </w:t>
            </w:r>
          </w:p>
          <w:p w:rsidR="00C13CCB" w:rsidRPr="00461A52" w:rsidRDefault="00C13CCB" w:rsidP="003249DF">
            <w:pPr>
              <w:pStyle w:val="Heading1"/>
              <w:rPr>
                <w:sz w:val="22"/>
                <w:szCs w:val="22"/>
                <w:lang w:val="en-US" w:eastAsia="en-US"/>
              </w:rPr>
            </w:pPr>
            <w:r w:rsidRPr="00461A52">
              <w:rPr>
                <w:sz w:val="22"/>
                <w:szCs w:val="22"/>
                <w:lang w:val="en-US" w:eastAsia="en-US"/>
              </w:rPr>
              <w:t xml:space="preserve">RELIEF FROM STAY </w:t>
            </w:r>
          </w:p>
          <w:p w:rsidR="00C13CCB" w:rsidRPr="00461A52" w:rsidRDefault="00C13CCB" w:rsidP="003249DF">
            <w:pPr>
              <w:pStyle w:val="Heading1"/>
              <w:rPr>
                <w:sz w:val="22"/>
                <w:szCs w:val="22"/>
                <w:lang w:val="en-US" w:eastAsia="en-US"/>
              </w:rPr>
            </w:pPr>
            <w:r w:rsidRPr="00461A52">
              <w:rPr>
                <w:sz w:val="22"/>
                <w:szCs w:val="22"/>
                <w:lang w:val="en-US" w:eastAsia="en-US"/>
              </w:rPr>
              <w:t>BASED UPON FAILURE TO COMPLY WITH SETTLEMENT ORDER</w:t>
            </w:r>
          </w:p>
          <w:p w:rsidR="00C13CCB" w:rsidRPr="00461A52" w:rsidRDefault="00C13CCB" w:rsidP="003249DF">
            <w:pPr>
              <w:pStyle w:val="Heading1"/>
              <w:rPr>
                <w:sz w:val="22"/>
                <w:szCs w:val="22"/>
                <w:lang w:val="en-US" w:eastAsia="en-US"/>
              </w:rPr>
            </w:pPr>
          </w:p>
        </w:tc>
      </w:tr>
    </w:tbl>
    <w:p w:rsidR="00C13CCB" w:rsidRPr="00461A52" w:rsidRDefault="00C13CCB" w:rsidP="00C13CCB">
      <w:pPr>
        <w:spacing w:after="0"/>
        <w:rPr>
          <w:rFonts w:ascii="Times New Roman" w:hAnsi="Times New Roman" w:cs="Times New Roman"/>
        </w:rPr>
      </w:pPr>
    </w:p>
    <w:p w:rsidR="00C13CCB" w:rsidRPr="00461A52" w:rsidRDefault="00C13CCB" w:rsidP="00C13CCB">
      <w:pPr>
        <w:spacing w:after="0"/>
        <w:jc w:val="both"/>
        <w:rPr>
          <w:rFonts w:ascii="Times New Roman" w:hAnsi="Times New Roman" w:cs="Times New Roman"/>
          <w:bCs/>
        </w:rPr>
      </w:pPr>
      <w:r w:rsidRPr="00461A52">
        <w:rPr>
          <w:rFonts w:ascii="Times New Roman" w:hAnsi="Times New Roman" w:cs="Times New Roman"/>
          <w:b/>
          <w:bCs/>
        </w:rPr>
        <w:tab/>
      </w:r>
      <w:r w:rsidRPr="00461A52">
        <w:rPr>
          <w:rFonts w:ascii="Times New Roman" w:hAnsi="Times New Roman" w:cs="Times New Roman"/>
          <w:bCs/>
        </w:rPr>
        <w:t>This matter comes before the Court upon the Affidavit of Default filed by __________ (“Movant”), which indicates that Debtor(s) have failed to comply with the terms of the Settlement Order entered on ___________, by failing to make the payment(s) due on __________ in accordance with the Settlement Order.  Therefore, it is</w:t>
      </w:r>
      <w:r w:rsidRPr="00461A52">
        <w:rPr>
          <w:rFonts w:ascii="Times New Roman" w:hAnsi="Times New Roman" w:cs="Times New Roman"/>
          <w:bCs/>
        </w:rPr>
        <w:tab/>
      </w:r>
    </w:p>
    <w:p w:rsidR="00C13CCB" w:rsidRPr="00461A52" w:rsidRDefault="00C13CCB" w:rsidP="00C13CCB">
      <w:pPr>
        <w:spacing w:after="0"/>
        <w:jc w:val="both"/>
        <w:rPr>
          <w:rFonts w:ascii="Times New Roman" w:hAnsi="Times New Roman" w:cs="Times New Roman"/>
          <w:bCs/>
        </w:rPr>
      </w:pPr>
    </w:p>
    <w:p w:rsidR="00C13CCB" w:rsidRPr="00461A52" w:rsidRDefault="00C13CCB" w:rsidP="00C13CCB">
      <w:pPr>
        <w:spacing w:after="0"/>
        <w:ind w:firstLine="720"/>
        <w:jc w:val="both"/>
        <w:rPr>
          <w:rFonts w:ascii="Times New Roman" w:hAnsi="Times New Roman" w:cs="Times New Roman"/>
          <w:bCs/>
        </w:rPr>
      </w:pPr>
      <w:r w:rsidRPr="00461A52">
        <w:rPr>
          <w:rFonts w:ascii="Times New Roman" w:hAnsi="Times New Roman" w:cs="Times New Roman"/>
          <w:bCs/>
        </w:rPr>
        <w:t>ORDERED that relief from the automatic stay is granted as to the property described as [insert brief description], and that Movant may proceed with its state court remedies against the property, including sending any required notice to Debtor(s).  The Movant has agreed to waive any claim arising under 11 U.S.C. § 503(b) or § 507(b) as a result of this Order</w:t>
      </w:r>
      <w:r w:rsidR="00A67FA1">
        <w:rPr>
          <w:rFonts w:ascii="Times New Roman" w:hAnsi="Times New Roman" w:cs="Times New Roman"/>
          <w:bCs/>
        </w:rPr>
        <w:t>.</w:t>
      </w:r>
    </w:p>
    <w:p w:rsidR="00C13CCB" w:rsidRPr="00461A52" w:rsidRDefault="00C13CCB" w:rsidP="00C13CCB">
      <w:pPr>
        <w:spacing w:after="0"/>
        <w:ind w:firstLine="720"/>
        <w:jc w:val="both"/>
        <w:rPr>
          <w:rFonts w:ascii="Times New Roman" w:hAnsi="Times New Roman" w:cs="Times New Roman"/>
          <w:bCs/>
        </w:rPr>
      </w:pPr>
    </w:p>
    <w:p w:rsidR="00C13CCB" w:rsidRPr="00461A52" w:rsidRDefault="00C13CCB" w:rsidP="00C13CCB">
      <w:pPr>
        <w:spacing w:after="0" w:line="360" w:lineRule="auto"/>
        <w:ind w:firstLine="720"/>
        <w:jc w:val="both"/>
        <w:rPr>
          <w:rFonts w:ascii="Times New Roman" w:hAnsi="Times New Roman" w:cs="Times New Roman"/>
          <w:bCs/>
        </w:rPr>
      </w:pPr>
      <w:r w:rsidRPr="00461A52">
        <w:rPr>
          <w:rFonts w:ascii="Times New Roman" w:hAnsi="Times New Roman" w:cs="Times New Roman"/>
          <w:bCs/>
        </w:rPr>
        <w:t>IT IS FURTHER ORDERED that:</w:t>
      </w:r>
    </w:p>
    <w:p w:rsidR="00C13CCB" w:rsidRPr="00461A52" w:rsidRDefault="00C13CCB" w:rsidP="00C13CCB">
      <w:pPr>
        <w:spacing w:after="0"/>
        <w:ind w:left="1080" w:hanging="360"/>
        <w:jc w:val="both"/>
        <w:rPr>
          <w:rFonts w:ascii="Times New Roman" w:hAnsi="Times New Roman" w:cs="Times New Roman"/>
          <w:bCs/>
        </w:rPr>
      </w:pPr>
      <w:r w:rsidRPr="00461A52">
        <w:rPr>
          <w:rFonts w:ascii="Times New Roman" w:hAnsi="Times New Roman" w:cs="Times New Roman"/>
          <w:bCs/>
        </w:rPr>
        <w:fldChar w:fldCharType="begin">
          <w:ffData>
            <w:name w:val="Check14"/>
            <w:enabled/>
            <w:calcOnExit w:val="0"/>
            <w:checkBox>
              <w:sizeAuto/>
              <w:default w:val="0"/>
            </w:checkBox>
          </w:ffData>
        </w:fldChar>
      </w:r>
      <w:r w:rsidRPr="00461A52">
        <w:rPr>
          <w:rFonts w:ascii="Times New Roman" w:hAnsi="Times New Roman" w:cs="Times New Roman"/>
          <w:bCs/>
        </w:rPr>
        <w:instrText xml:space="preserve"> FORMCHECKBOX </w:instrText>
      </w:r>
      <w:r w:rsidR="00CF44B5">
        <w:rPr>
          <w:rFonts w:ascii="Times New Roman" w:hAnsi="Times New Roman" w:cs="Times New Roman"/>
          <w:bCs/>
        </w:rPr>
      </w:r>
      <w:r w:rsidR="00CF44B5">
        <w:rPr>
          <w:rFonts w:ascii="Times New Roman" w:hAnsi="Times New Roman" w:cs="Times New Roman"/>
          <w:bCs/>
        </w:rPr>
        <w:fldChar w:fldCharType="separate"/>
      </w:r>
      <w:r w:rsidRPr="00461A52">
        <w:rPr>
          <w:rFonts w:ascii="Times New Roman" w:hAnsi="Times New Roman" w:cs="Times New Roman"/>
          <w:bCs/>
        </w:rPr>
        <w:fldChar w:fldCharType="end"/>
      </w:r>
      <w:r w:rsidRPr="00461A52">
        <w:rPr>
          <w:rFonts w:ascii="Times New Roman" w:hAnsi="Times New Roman" w:cs="Times New Roman"/>
          <w:bCs/>
        </w:rPr>
        <w:t xml:space="preserve"> Based upon Debtor(s)’ prior agreement to Movant’s request regarding the Fed. R. </w:t>
      </w:r>
      <w:proofErr w:type="spellStart"/>
      <w:r w:rsidRPr="00461A52">
        <w:rPr>
          <w:rFonts w:ascii="Times New Roman" w:hAnsi="Times New Roman" w:cs="Times New Roman"/>
          <w:bCs/>
        </w:rPr>
        <w:t>Bankr</w:t>
      </w:r>
      <w:proofErr w:type="spellEnd"/>
      <w:r w:rsidRPr="00461A52">
        <w:rPr>
          <w:rFonts w:ascii="Times New Roman" w:hAnsi="Times New Roman" w:cs="Times New Roman"/>
          <w:bCs/>
        </w:rPr>
        <w:t xml:space="preserve">. P. 4001(a)(3) stay, this order is effective immediately. </w:t>
      </w:r>
    </w:p>
    <w:p w:rsidR="00C13CCB" w:rsidRPr="00461A52" w:rsidRDefault="00C13CCB" w:rsidP="00C13CCB">
      <w:pPr>
        <w:spacing w:after="0"/>
        <w:ind w:left="1080" w:hanging="360"/>
        <w:jc w:val="both"/>
        <w:rPr>
          <w:rFonts w:ascii="Times New Roman" w:hAnsi="Times New Roman" w:cs="Times New Roman"/>
          <w:bCs/>
        </w:rPr>
      </w:pPr>
    </w:p>
    <w:p w:rsidR="00C13CCB" w:rsidRPr="00461A52" w:rsidRDefault="00C13CCB" w:rsidP="00C13CCB">
      <w:pPr>
        <w:spacing w:after="0"/>
        <w:ind w:left="1080" w:hanging="360"/>
        <w:jc w:val="both"/>
        <w:rPr>
          <w:rFonts w:ascii="Times New Roman" w:hAnsi="Times New Roman" w:cs="Times New Roman"/>
          <w:bCs/>
        </w:rPr>
      </w:pPr>
      <w:r w:rsidRPr="00461A52">
        <w:rPr>
          <w:rFonts w:ascii="Times New Roman" w:hAnsi="Times New Roman" w:cs="Times New Roman"/>
          <w:bCs/>
        </w:rPr>
        <w:fldChar w:fldCharType="begin">
          <w:ffData>
            <w:name w:val="Check15"/>
            <w:enabled/>
            <w:calcOnExit w:val="0"/>
            <w:checkBox>
              <w:sizeAuto/>
              <w:default w:val="0"/>
            </w:checkBox>
          </w:ffData>
        </w:fldChar>
      </w:r>
      <w:r w:rsidRPr="00461A52">
        <w:rPr>
          <w:rFonts w:ascii="Times New Roman" w:hAnsi="Times New Roman" w:cs="Times New Roman"/>
          <w:bCs/>
        </w:rPr>
        <w:instrText xml:space="preserve"> FORMCHECKBOX </w:instrText>
      </w:r>
      <w:r w:rsidR="00CF44B5">
        <w:rPr>
          <w:rFonts w:ascii="Times New Roman" w:hAnsi="Times New Roman" w:cs="Times New Roman"/>
          <w:bCs/>
        </w:rPr>
      </w:r>
      <w:r w:rsidR="00CF44B5">
        <w:rPr>
          <w:rFonts w:ascii="Times New Roman" w:hAnsi="Times New Roman" w:cs="Times New Roman"/>
          <w:bCs/>
        </w:rPr>
        <w:fldChar w:fldCharType="separate"/>
      </w:r>
      <w:r w:rsidRPr="00461A52">
        <w:rPr>
          <w:rFonts w:ascii="Times New Roman" w:hAnsi="Times New Roman" w:cs="Times New Roman"/>
          <w:bCs/>
        </w:rPr>
        <w:fldChar w:fldCharType="end"/>
      </w:r>
      <w:r w:rsidRPr="00461A52">
        <w:rPr>
          <w:rFonts w:ascii="Times New Roman" w:hAnsi="Times New Roman" w:cs="Times New Roman"/>
          <w:bCs/>
        </w:rPr>
        <w:t xml:space="preserve"> Pursuant to Fed. R. </w:t>
      </w:r>
      <w:proofErr w:type="spellStart"/>
      <w:r w:rsidRPr="00461A52">
        <w:rPr>
          <w:rFonts w:ascii="Times New Roman" w:hAnsi="Times New Roman" w:cs="Times New Roman"/>
          <w:bCs/>
        </w:rPr>
        <w:t>Bankr</w:t>
      </w:r>
      <w:proofErr w:type="spellEnd"/>
      <w:r w:rsidRPr="00461A52">
        <w:rPr>
          <w:rFonts w:ascii="Times New Roman" w:hAnsi="Times New Roman" w:cs="Times New Roman"/>
          <w:bCs/>
        </w:rPr>
        <w:t>. P. 4001(a)(3), this order is stayed until the expiration of 14 days after its entry).</w:t>
      </w:r>
    </w:p>
    <w:p w:rsidR="00C13CCB" w:rsidRPr="00461A52" w:rsidRDefault="00C13CCB" w:rsidP="00C13CCB">
      <w:pPr>
        <w:pStyle w:val="ListParagraph"/>
        <w:ind w:left="1080"/>
        <w:rPr>
          <w:sz w:val="22"/>
          <w:szCs w:val="22"/>
        </w:rPr>
      </w:pPr>
    </w:p>
    <w:p w:rsidR="00C13CCB" w:rsidRPr="00461A52" w:rsidRDefault="00C13CCB" w:rsidP="00C13CCB">
      <w:pPr>
        <w:spacing w:after="0"/>
        <w:ind w:firstLine="720"/>
        <w:rPr>
          <w:rFonts w:ascii="Times New Roman" w:hAnsi="Times New Roman" w:cs="Times New Roman"/>
        </w:rPr>
      </w:pPr>
      <w:r w:rsidRPr="00461A52">
        <w:rPr>
          <w:rFonts w:ascii="Times New Roman" w:hAnsi="Times New Roman" w:cs="Times New Roman"/>
          <w:b/>
          <w:lang w:val="en-CA"/>
        </w:rPr>
        <w:t>AND IT IS SO ORDERED.</w:t>
      </w:r>
      <w:r w:rsidRPr="00461A52">
        <w:rPr>
          <w:rFonts w:ascii="Times New Roman" w:hAnsi="Times New Roman" w:cs="Times New Roman"/>
          <w:u w:val="single"/>
          <w:lang w:val="en-CA"/>
        </w:rPr>
        <w:fldChar w:fldCharType="begin"/>
      </w:r>
      <w:r w:rsidRPr="00461A52">
        <w:rPr>
          <w:rFonts w:ascii="Times New Roman" w:hAnsi="Times New Roman" w:cs="Times New Roman"/>
          <w:u w:val="single"/>
          <w:lang w:val="en-CA"/>
        </w:rPr>
        <w:instrText xml:space="preserve"> SEQ CHAPTER \h \r 1</w:instrText>
      </w:r>
      <w:r w:rsidRPr="00461A52">
        <w:rPr>
          <w:rFonts w:ascii="Times New Roman" w:hAnsi="Times New Roman" w:cs="Times New Roman"/>
          <w:u w:val="single"/>
          <w:lang w:val="en-CA"/>
        </w:rPr>
        <w:fldChar w:fldCharType="end"/>
      </w:r>
    </w:p>
    <w:bookmarkEnd w:id="0"/>
    <w:p w:rsidR="00C13CCB" w:rsidRPr="00461A52" w:rsidRDefault="00C13CCB" w:rsidP="00C13CCB">
      <w:pPr>
        <w:spacing w:after="0"/>
        <w:jc w:val="center"/>
        <w:rPr>
          <w:rFonts w:ascii="Times New Roman" w:hAnsi="Times New Roman" w:cs="Times New Roman"/>
          <w:b/>
          <w:u w:val="single"/>
        </w:rPr>
      </w:pPr>
    </w:p>
    <w:p w:rsidR="00C13CCB" w:rsidRPr="00461A52" w:rsidRDefault="00C13CCB" w:rsidP="00C13CCB">
      <w:pPr>
        <w:spacing w:after="0"/>
        <w:jc w:val="center"/>
        <w:rPr>
          <w:rFonts w:ascii="Times New Roman" w:hAnsi="Times New Roman" w:cs="Times New Roman"/>
          <w:b/>
          <w:u w:val="single"/>
        </w:rPr>
      </w:pPr>
    </w:p>
    <w:p w:rsidR="00C13CCB" w:rsidRPr="00461A52" w:rsidRDefault="00C13CCB" w:rsidP="00C13CCB">
      <w:pPr>
        <w:spacing w:after="0"/>
        <w:jc w:val="center"/>
        <w:rPr>
          <w:rFonts w:ascii="Times New Roman" w:hAnsi="Times New Roman" w:cs="Times New Roman"/>
          <w:b/>
          <w:u w:val="single"/>
        </w:rPr>
      </w:pPr>
    </w:p>
    <w:p w:rsidR="00C13CCB" w:rsidRPr="00461A52" w:rsidRDefault="00C13CCB" w:rsidP="00C13CCB">
      <w:pPr>
        <w:spacing w:after="0"/>
        <w:jc w:val="center"/>
        <w:rPr>
          <w:rFonts w:ascii="Times New Roman" w:hAnsi="Times New Roman" w:cs="Times New Roman"/>
          <w:b/>
          <w:u w:val="single"/>
        </w:rPr>
      </w:pPr>
    </w:p>
    <w:p w:rsidR="00C13CCB" w:rsidRPr="00461A52" w:rsidRDefault="00C13CCB" w:rsidP="00C13CCB">
      <w:pPr>
        <w:spacing w:after="0"/>
        <w:jc w:val="center"/>
        <w:rPr>
          <w:rFonts w:ascii="Times New Roman" w:hAnsi="Times New Roman" w:cs="Times New Roman"/>
          <w:b/>
          <w:u w:val="single"/>
        </w:rPr>
      </w:pPr>
    </w:p>
    <w:p w:rsidR="00C13CCB" w:rsidRPr="00461A52" w:rsidRDefault="00C13CCB" w:rsidP="00C13CCB">
      <w:pPr>
        <w:spacing w:after="0"/>
        <w:jc w:val="center"/>
        <w:rPr>
          <w:rFonts w:ascii="Times New Roman" w:hAnsi="Times New Roman" w:cs="Times New Roman"/>
          <w:b/>
          <w:u w:val="single"/>
        </w:rPr>
      </w:pPr>
    </w:p>
    <w:p w:rsidR="00C13CCB" w:rsidRPr="00461A52" w:rsidRDefault="00C13CCB" w:rsidP="00C13CCB">
      <w:pPr>
        <w:spacing w:after="0"/>
        <w:jc w:val="center"/>
        <w:rPr>
          <w:rFonts w:ascii="Times New Roman" w:hAnsi="Times New Roman" w:cs="Times New Roman"/>
          <w:b/>
          <w:u w:val="single"/>
        </w:rPr>
      </w:pPr>
    </w:p>
    <w:p w:rsidR="00CD6B82" w:rsidRDefault="00CD6B82"/>
    <w:sectPr w:rsidR="00CD6B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CCB"/>
    <w:rsid w:val="003249DF"/>
    <w:rsid w:val="004D3675"/>
    <w:rsid w:val="00783960"/>
    <w:rsid w:val="00A67FA1"/>
    <w:rsid w:val="00A864EF"/>
    <w:rsid w:val="00BC6094"/>
    <w:rsid w:val="00C13CCB"/>
    <w:rsid w:val="00CD6B82"/>
    <w:rsid w:val="00CF44B5"/>
    <w:rsid w:val="00DA6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856F7"/>
  <w15:chartTrackingRefBased/>
  <w15:docId w15:val="{F8BAB523-766F-4661-8EA7-875493420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CCB"/>
    <w:pPr>
      <w:spacing w:after="200" w:line="276" w:lineRule="auto"/>
    </w:pPr>
  </w:style>
  <w:style w:type="paragraph" w:styleId="Heading1">
    <w:name w:val="heading 1"/>
    <w:basedOn w:val="Normal"/>
    <w:next w:val="Normal"/>
    <w:link w:val="Heading1Char"/>
    <w:qFormat/>
    <w:rsid w:val="00C13CCB"/>
    <w:pPr>
      <w:keepNext/>
      <w:spacing w:after="0" w:line="240" w:lineRule="auto"/>
      <w:jc w:val="center"/>
      <w:outlineLvl w:val="0"/>
    </w:pPr>
    <w:rPr>
      <w:rFonts w:ascii="Times New Roman" w:eastAsia="Times New Roman" w:hAnsi="Times New Roman" w:cs="Times New Roman"/>
      <w:b/>
      <w:bCs/>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13CCB"/>
    <w:rPr>
      <w:rFonts w:ascii="Times New Roman" w:eastAsia="Times New Roman" w:hAnsi="Times New Roman" w:cs="Times New Roman"/>
      <w:b/>
      <w:bCs/>
      <w:sz w:val="24"/>
      <w:szCs w:val="24"/>
      <w:lang w:val="x-none" w:eastAsia="x-none"/>
    </w:rPr>
  </w:style>
  <w:style w:type="paragraph" w:styleId="ListParagraph">
    <w:name w:val="List Paragraph"/>
    <w:basedOn w:val="Normal"/>
    <w:uiPriority w:val="34"/>
    <w:qFormat/>
    <w:rsid w:val="00C13CCB"/>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1069</Characters>
  <Application>Microsoft Office Word</Application>
  <DocSecurity>4</DocSecurity>
  <Lines>17</Lines>
  <Paragraphs>6</Paragraphs>
  <ScaleCrop>false</ScaleCrop>
  <HeadingPairs>
    <vt:vector size="2" baseType="variant">
      <vt:variant>
        <vt:lpstr>Title</vt:lpstr>
      </vt:variant>
      <vt:variant>
        <vt:i4>1</vt:i4>
      </vt:variant>
    </vt:vector>
  </HeadingPairs>
  <TitlesOfParts>
    <vt:vector size="1" baseType="lpstr">
      <vt:lpstr/>
    </vt:vector>
  </TitlesOfParts>
  <Company>U.S. Bankruptcy Court, District of South Carolina</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Kistler</dc:creator>
  <cp:keywords/>
  <dc:description/>
  <cp:lastModifiedBy>Andrew Powell</cp:lastModifiedBy>
  <cp:revision>2</cp:revision>
  <dcterms:created xsi:type="dcterms:W3CDTF">2020-10-30T13:53:00Z</dcterms:created>
  <dcterms:modified xsi:type="dcterms:W3CDTF">2020-10-30T13:53:00Z</dcterms:modified>
</cp:coreProperties>
</file>