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302D" w14:textId="77777777" w:rsidR="00026881" w:rsidRDefault="00026881" w:rsidP="00026881">
      <w:pPr>
        <w:tabs>
          <w:tab w:val="left" w:pos="0"/>
        </w:tabs>
        <w:suppressAutoHyphens/>
        <w:ind w:right="-360"/>
        <w:jc w:val="center"/>
        <w:rPr>
          <w:b/>
        </w:rPr>
      </w:pPr>
      <w:r>
        <w:rPr>
          <w:b/>
        </w:rPr>
        <w:t>UNITED STATES BANKRUPTCY COURT</w:t>
      </w:r>
    </w:p>
    <w:p w14:paraId="2FCAFC59" w14:textId="77777777" w:rsidR="00026881" w:rsidRDefault="00026881" w:rsidP="00026881">
      <w:pPr>
        <w:pStyle w:val="PlainText"/>
        <w:ind w:right="-360"/>
        <w:jc w:val="center"/>
        <w:rPr>
          <w:rFonts w:ascii="Times New Roman" w:hAnsi="Times New Roman"/>
          <w:b/>
          <w:sz w:val="24"/>
        </w:rPr>
      </w:pPr>
      <w:r>
        <w:rPr>
          <w:rFonts w:ascii="Times New Roman" w:hAnsi="Times New Roman"/>
          <w:b/>
          <w:sz w:val="24"/>
        </w:rPr>
        <w:t xml:space="preserve">DISTRICT OF SOUTH CAROLINA </w:t>
      </w:r>
    </w:p>
    <w:p w14:paraId="193FBF8C" w14:textId="77777777" w:rsidR="00026881" w:rsidRPr="00AB2F9F" w:rsidRDefault="00026881" w:rsidP="00026881">
      <w:pPr>
        <w:pStyle w:val="p"/>
        <w:jc w:val="center"/>
        <w:rPr>
          <w:sz w:val="24"/>
          <w:szCs w:val="24"/>
        </w:rPr>
      </w:pPr>
    </w:p>
    <w:tbl>
      <w:tblPr>
        <w:tblW w:w="9045" w:type="dxa"/>
        <w:tblLayout w:type="fixed"/>
        <w:tblLook w:val="04A0" w:firstRow="1" w:lastRow="0" w:firstColumn="1" w:lastColumn="0" w:noHBand="0" w:noVBand="1"/>
      </w:tblPr>
      <w:tblGrid>
        <w:gridCol w:w="4575"/>
        <w:gridCol w:w="4470"/>
      </w:tblGrid>
      <w:tr w:rsidR="00026881" w:rsidRPr="00AB2F9F" w14:paraId="64E1FC6F" w14:textId="77777777" w:rsidTr="00E239EF">
        <w:tc>
          <w:tcPr>
            <w:tcW w:w="4575" w:type="dxa"/>
            <w:tcBorders>
              <w:top w:val="nil"/>
              <w:left w:val="nil"/>
              <w:bottom w:val="single" w:sz="6" w:space="0" w:color="auto"/>
              <w:right w:val="single" w:sz="6" w:space="0" w:color="auto"/>
            </w:tcBorders>
            <w:hideMark/>
          </w:tcPr>
          <w:p w14:paraId="3DA40FD6" w14:textId="77777777" w:rsidR="00026881" w:rsidRPr="00AB2F9F" w:rsidRDefault="00026881" w:rsidP="00E239EF">
            <w:pPr>
              <w:pStyle w:val="p"/>
              <w:rPr>
                <w:sz w:val="24"/>
                <w:szCs w:val="24"/>
              </w:rPr>
            </w:pPr>
            <w:r w:rsidRPr="00AB2F9F">
              <w:rPr>
                <w:sz w:val="24"/>
                <w:szCs w:val="24"/>
              </w:rPr>
              <w:t>IN RE:</w:t>
            </w:r>
          </w:p>
          <w:p w14:paraId="5A006480" w14:textId="77777777" w:rsidR="00026881" w:rsidRPr="00AB2F9F" w:rsidRDefault="00026881" w:rsidP="00E239EF">
            <w:pPr>
              <w:pStyle w:val="p"/>
              <w:rPr>
                <w:sz w:val="24"/>
                <w:szCs w:val="24"/>
              </w:rPr>
            </w:pPr>
            <w:r w:rsidRPr="00AB2F9F">
              <w:rPr>
                <w:sz w:val="24"/>
                <w:szCs w:val="24"/>
              </w:rPr>
              <w:t> </w:t>
            </w:r>
          </w:p>
          <w:p w14:paraId="5C1C6195" w14:textId="77777777" w:rsidR="00026881" w:rsidRPr="00AB2F9F" w:rsidRDefault="00026881" w:rsidP="00E239EF">
            <w:pPr>
              <w:pStyle w:val="p"/>
              <w:rPr>
                <w:sz w:val="24"/>
                <w:szCs w:val="24"/>
              </w:rPr>
            </w:pPr>
            <w:r w:rsidRPr="00AB2F9F">
              <w:rPr>
                <w:sz w:val="24"/>
                <w:szCs w:val="24"/>
              </w:rPr>
              <w:t> </w:t>
            </w:r>
          </w:p>
          <w:p w14:paraId="47D87E39" w14:textId="77777777" w:rsidR="00026881" w:rsidRPr="00AB2F9F" w:rsidRDefault="00026881" w:rsidP="00E239EF">
            <w:pPr>
              <w:pStyle w:val="p"/>
              <w:rPr>
                <w:sz w:val="24"/>
                <w:szCs w:val="24"/>
              </w:rPr>
            </w:pPr>
            <w:r w:rsidRPr="00AB2F9F">
              <w:rPr>
                <w:sz w:val="24"/>
                <w:szCs w:val="24"/>
              </w:rPr>
              <w:t> </w:t>
            </w:r>
          </w:p>
          <w:p w14:paraId="576F3C87" w14:textId="77777777" w:rsidR="00026881" w:rsidRPr="00AB2F9F" w:rsidRDefault="00026881" w:rsidP="00E239EF">
            <w:pPr>
              <w:pStyle w:val="p"/>
              <w:rPr>
                <w:sz w:val="24"/>
                <w:szCs w:val="24"/>
              </w:rPr>
            </w:pPr>
            <w:r w:rsidRPr="00AB2F9F">
              <w:rPr>
                <w:sz w:val="24"/>
                <w:szCs w:val="24"/>
              </w:rPr>
              <w:t> </w:t>
            </w:r>
          </w:p>
          <w:p w14:paraId="6171EF7E" w14:textId="77777777" w:rsidR="00026881" w:rsidRPr="00AB2F9F" w:rsidRDefault="00026881" w:rsidP="00E239EF">
            <w:pPr>
              <w:pStyle w:val="p"/>
              <w:jc w:val="right"/>
              <w:rPr>
                <w:sz w:val="24"/>
                <w:szCs w:val="24"/>
              </w:rPr>
            </w:pPr>
            <w:r w:rsidRPr="00AB2F9F">
              <w:rPr>
                <w:sz w:val="24"/>
                <w:szCs w:val="24"/>
              </w:rPr>
              <w:t>DEBTOR(S)</w:t>
            </w:r>
          </w:p>
        </w:tc>
        <w:tc>
          <w:tcPr>
            <w:tcW w:w="4470" w:type="dxa"/>
            <w:hideMark/>
          </w:tcPr>
          <w:p w14:paraId="6AFD968D" w14:textId="77777777" w:rsidR="00026881" w:rsidRPr="00AB2F9F" w:rsidRDefault="00026881" w:rsidP="00E239EF">
            <w:pPr>
              <w:pStyle w:val="p"/>
              <w:rPr>
                <w:sz w:val="24"/>
                <w:szCs w:val="24"/>
              </w:rPr>
            </w:pPr>
            <w:r w:rsidRPr="00AB2F9F">
              <w:rPr>
                <w:sz w:val="24"/>
                <w:szCs w:val="24"/>
              </w:rPr>
              <w:t xml:space="preserve">CASE NO: </w:t>
            </w:r>
          </w:p>
          <w:p w14:paraId="1D85A100" w14:textId="77777777" w:rsidR="00026881" w:rsidRPr="00AB2F9F" w:rsidRDefault="00026881" w:rsidP="00E239EF">
            <w:pPr>
              <w:pStyle w:val="p"/>
              <w:rPr>
                <w:sz w:val="24"/>
                <w:szCs w:val="24"/>
              </w:rPr>
            </w:pPr>
            <w:r w:rsidRPr="00AB2F9F">
              <w:rPr>
                <w:sz w:val="24"/>
                <w:szCs w:val="24"/>
              </w:rPr>
              <w:t>CHAPTER:</w:t>
            </w:r>
          </w:p>
          <w:p w14:paraId="2A7E478E" w14:textId="77777777" w:rsidR="00026881" w:rsidRPr="00AB2F9F" w:rsidRDefault="00026881" w:rsidP="00E239EF">
            <w:pPr>
              <w:pStyle w:val="p"/>
              <w:rPr>
                <w:sz w:val="24"/>
                <w:szCs w:val="24"/>
              </w:rPr>
            </w:pPr>
            <w:r w:rsidRPr="00AB2F9F">
              <w:rPr>
                <w:sz w:val="24"/>
                <w:szCs w:val="24"/>
              </w:rPr>
              <w:t> </w:t>
            </w:r>
          </w:p>
          <w:p w14:paraId="498BE229" w14:textId="77777777" w:rsidR="00026881" w:rsidRPr="00AB2F9F" w:rsidRDefault="00026881" w:rsidP="00E239EF">
            <w:pPr>
              <w:pStyle w:val="p"/>
              <w:jc w:val="center"/>
              <w:rPr>
                <w:sz w:val="24"/>
                <w:szCs w:val="24"/>
              </w:rPr>
            </w:pPr>
            <w:r>
              <w:rPr>
                <w:sz w:val="24"/>
                <w:szCs w:val="24"/>
              </w:rPr>
              <w:t>MOTION UNDER 11 U.S.C. § 109(h)(4) FOR WAIVER AS TO                              11 U.S.C. § 1328(g)(1)</w:t>
            </w:r>
          </w:p>
          <w:p w14:paraId="167014FD" w14:textId="77777777" w:rsidR="00026881" w:rsidRPr="00AB2F9F" w:rsidRDefault="00026881" w:rsidP="00E239EF">
            <w:pPr>
              <w:pStyle w:val="p"/>
              <w:jc w:val="center"/>
              <w:rPr>
                <w:sz w:val="24"/>
                <w:szCs w:val="24"/>
              </w:rPr>
            </w:pPr>
          </w:p>
        </w:tc>
      </w:tr>
    </w:tbl>
    <w:p w14:paraId="4C9E15F3" w14:textId="77777777" w:rsidR="00026881" w:rsidRPr="00AB2F9F" w:rsidRDefault="00026881" w:rsidP="00026881">
      <w:pPr>
        <w:pStyle w:val="PlainText"/>
        <w:ind w:right="-360"/>
        <w:rPr>
          <w:rFonts w:ascii="Times New Roman" w:hAnsi="Times New Roman"/>
          <w:sz w:val="24"/>
          <w:szCs w:val="24"/>
        </w:rPr>
      </w:pPr>
    </w:p>
    <w:p w14:paraId="67BCED22" w14:textId="77777777" w:rsidR="00026881" w:rsidRDefault="00026881" w:rsidP="00026881">
      <w:pPr>
        <w:tabs>
          <w:tab w:val="left" w:pos="0"/>
        </w:tabs>
        <w:suppressAutoHyphens/>
        <w:ind w:right="-360"/>
      </w:pPr>
    </w:p>
    <w:p w14:paraId="55E213BB" w14:textId="77777777" w:rsidR="00026881" w:rsidRDefault="00026881" w:rsidP="00026881">
      <w:pPr>
        <w:tabs>
          <w:tab w:val="left" w:pos="0"/>
        </w:tabs>
        <w:suppressAutoHyphens/>
        <w:ind w:right="-360"/>
      </w:pPr>
      <w:r>
        <w:t>Debtor(s) move for a determination that ______________________ is unable to complete the requirements of 11 U.S.C. § 1328(g)(1) because of:</w:t>
      </w:r>
    </w:p>
    <w:p w14:paraId="5D1BD9BA" w14:textId="77777777" w:rsidR="00026881" w:rsidRDefault="00026881" w:rsidP="00026881">
      <w:pPr>
        <w:tabs>
          <w:tab w:val="left" w:pos="0"/>
        </w:tabs>
        <w:suppressAutoHyphens/>
        <w:ind w:right="-360"/>
      </w:pPr>
    </w:p>
    <w:p w14:paraId="107CAAE3" w14:textId="77777777" w:rsidR="00026881" w:rsidRDefault="00026881" w:rsidP="00026881">
      <w:pPr>
        <w:tabs>
          <w:tab w:val="left" w:pos="0"/>
        </w:tabs>
        <w:suppressAutoHyphens/>
        <w:ind w:right="-360"/>
      </w:pPr>
      <w:r>
        <w:tab/>
      </w:r>
      <w:proofErr w:type="gramStart"/>
      <w:r>
        <w:t>[ ]</w:t>
      </w:r>
      <w:proofErr w:type="gramEnd"/>
      <w:r>
        <w:t xml:space="preserve"> incapacity</w:t>
      </w:r>
      <w:r>
        <w:tab/>
        <w:t xml:space="preserve">[ ] disability </w:t>
      </w:r>
      <w:r>
        <w:tab/>
        <w:t>[ ] active military duty in a military combat zone.</w:t>
      </w:r>
    </w:p>
    <w:p w14:paraId="19B472AD" w14:textId="77777777" w:rsidR="00026881" w:rsidRDefault="00026881" w:rsidP="00026881">
      <w:pPr>
        <w:tabs>
          <w:tab w:val="left" w:pos="0"/>
        </w:tabs>
        <w:suppressAutoHyphens/>
        <w:ind w:right="-360"/>
      </w:pPr>
      <w:r>
        <w:tab/>
      </w:r>
      <w:proofErr w:type="gramStart"/>
      <w:r>
        <w:t>[ ]</w:t>
      </w:r>
      <w:proofErr w:type="gramEnd"/>
      <w:r>
        <w:t xml:space="preserve"> other:_________________________________________________________</w:t>
      </w:r>
    </w:p>
    <w:p w14:paraId="3AA010C5" w14:textId="77777777" w:rsidR="00026881" w:rsidRDefault="00026881" w:rsidP="00026881">
      <w:pPr>
        <w:tabs>
          <w:tab w:val="left" w:pos="0"/>
        </w:tabs>
        <w:suppressAutoHyphens/>
        <w:ind w:right="-360"/>
      </w:pPr>
    </w:p>
    <w:p w14:paraId="29B018B4" w14:textId="77777777" w:rsidR="00026881" w:rsidRDefault="00026881" w:rsidP="00026881">
      <w:pPr>
        <w:tabs>
          <w:tab w:val="left" w:pos="0"/>
        </w:tabs>
        <w:suppressAutoHyphens/>
        <w:ind w:right="-360"/>
      </w:pPr>
      <w:r>
        <w:t>Debtor represents that notice of this motion has been provided to the Chapter 13 Trustee. Documentation supporting the exception has been filed using the "Restricted Documents Pursuant to FRBP 9037" event in the Court’s CM/ECF system for review by the Trustee, United States Trustee, and judge.</w:t>
      </w:r>
    </w:p>
    <w:p w14:paraId="63B081A3" w14:textId="77777777" w:rsidR="00026881" w:rsidRDefault="00026881" w:rsidP="00026881">
      <w:pPr>
        <w:tabs>
          <w:tab w:val="left" w:pos="0"/>
        </w:tabs>
        <w:suppressAutoHyphens/>
        <w:ind w:right="-360"/>
      </w:pPr>
    </w:p>
    <w:p w14:paraId="056A38AA" w14:textId="77777777" w:rsidR="00026881" w:rsidRDefault="00026881" w:rsidP="00026881">
      <w:pPr>
        <w:tabs>
          <w:tab w:val="left" w:pos="0"/>
        </w:tabs>
        <w:suppressAutoHyphens/>
        <w:ind w:right="-360"/>
      </w:pPr>
      <w:r>
        <w:t>Debtor(s) request that the court waive the requirements of 11 U.S.C. § 1328(g)(1).</w:t>
      </w:r>
    </w:p>
    <w:p w14:paraId="570C7B31" w14:textId="77777777" w:rsidR="00026881" w:rsidRDefault="00026881" w:rsidP="00026881">
      <w:pPr>
        <w:tabs>
          <w:tab w:val="left" w:pos="0"/>
        </w:tabs>
        <w:suppressAutoHyphens/>
        <w:ind w:right="-360"/>
      </w:pPr>
    </w:p>
    <w:p w14:paraId="14DEF1CD" w14:textId="77777777" w:rsidR="00026881" w:rsidRDefault="00026881" w:rsidP="00026881">
      <w:pPr>
        <w:tabs>
          <w:tab w:val="left" w:pos="0"/>
        </w:tabs>
        <w:suppressAutoHyphens/>
        <w:ind w:right="-360"/>
      </w:pPr>
    </w:p>
    <w:tbl>
      <w:tblPr>
        <w:tblW w:w="5000" w:type="pct"/>
        <w:tblLayout w:type="fixed"/>
        <w:tblLook w:val="04A0" w:firstRow="1" w:lastRow="0" w:firstColumn="1" w:lastColumn="0" w:noHBand="0" w:noVBand="1"/>
      </w:tblPr>
      <w:tblGrid>
        <w:gridCol w:w="3913"/>
        <w:gridCol w:w="5447"/>
      </w:tblGrid>
      <w:tr w:rsidR="00026881" w14:paraId="28777D3D" w14:textId="77777777" w:rsidTr="00E239EF">
        <w:tc>
          <w:tcPr>
            <w:tcW w:w="3750" w:type="dxa"/>
            <w:hideMark/>
          </w:tcPr>
          <w:p w14:paraId="47EF07A2" w14:textId="77777777" w:rsidR="00026881" w:rsidRDefault="00026881" w:rsidP="00E239EF">
            <w:pPr>
              <w:pStyle w:val="td"/>
              <w:rPr>
                <w:sz w:val="24"/>
                <w:szCs w:val="24"/>
              </w:rPr>
            </w:pPr>
            <w:r>
              <w:rPr>
                <w:sz w:val="24"/>
                <w:szCs w:val="24"/>
              </w:rPr>
              <w:t>Date: ____________________</w:t>
            </w:r>
          </w:p>
        </w:tc>
        <w:tc>
          <w:tcPr>
            <w:tcW w:w="5220" w:type="dxa"/>
            <w:hideMark/>
          </w:tcPr>
          <w:p w14:paraId="3804BA9A" w14:textId="77777777" w:rsidR="00026881" w:rsidRDefault="00026881" w:rsidP="00E239EF">
            <w:pPr>
              <w:pStyle w:val="td"/>
              <w:rPr>
                <w:sz w:val="24"/>
                <w:szCs w:val="24"/>
              </w:rPr>
            </w:pPr>
            <w:r>
              <w:rPr>
                <w:sz w:val="24"/>
                <w:szCs w:val="24"/>
              </w:rPr>
              <w:t>_________________________________</w:t>
            </w:r>
          </w:p>
        </w:tc>
      </w:tr>
      <w:tr w:rsidR="00026881" w14:paraId="4AE01BA2" w14:textId="77777777" w:rsidTr="00E239EF">
        <w:tc>
          <w:tcPr>
            <w:tcW w:w="3750" w:type="dxa"/>
            <w:hideMark/>
          </w:tcPr>
          <w:p w14:paraId="0B0C5818" w14:textId="77777777" w:rsidR="00026881" w:rsidRDefault="00026881" w:rsidP="00E239EF">
            <w:pPr>
              <w:pStyle w:val="td"/>
              <w:rPr>
                <w:sz w:val="24"/>
                <w:szCs w:val="24"/>
              </w:rPr>
            </w:pPr>
            <w:r>
              <w:rPr>
                <w:sz w:val="24"/>
                <w:szCs w:val="24"/>
              </w:rPr>
              <w:t> </w:t>
            </w:r>
          </w:p>
        </w:tc>
        <w:tc>
          <w:tcPr>
            <w:tcW w:w="5220" w:type="dxa"/>
            <w:hideMark/>
          </w:tcPr>
          <w:p w14:paraId="739C3668" w14:textId="77777777" w:rsidR="00026881" w:rsidRDefault="00026881" w:rsidP="00E239EF">
            <w:pPr>
              <w:pStyle w:val="td"/>
              <w:rPr>
                <w:sz w:val="24"/>
                <w:szCs w:val="24"/>
              </w:rPr>
            </w:pPr>
            <w:r>
              <w:rPr>
                <w:sz w:val="24"/>
                <w:szCs w:val="24"/>
              </w:rPr>
              <w:t>Signature of Debtor’s Counsel</w:t>
            </w:r>
          </w:p>
        </w:tc>
      </w:tr>
      <w:tr w:rsidR="00026881" w14:paraId="4A8A2167" w14:textId="77777777" w:rsidTr="00E239EF">
        <w:tc>
          <w:tcPr>
            <w:tcW w:w="3750" w:type="dxa"/>
            <w:hideMark/>
          </w:tcPr>
          <w:p w14:paraId="1290E667" w14:textId="77777777" w:rsidR="00026881" w:rsidRDefault="00026881" w:rsidP="00E239EF">
            <w:pPr>
              <w:pStyle w:val="td"/>
              <w:rPr>
                <w:sz w:val="24"/>
                <w:szCs w:val="24"/>
              </w:rPr>
            </w:pPr>
            <w:r>
              <w:rPr>
                <w:sz w:val="24"/>
                <w:szCs w:val="24"/>
              </w:rPr>
              <w:t> </w:t>
            </w:r>
          </w:p>
        </w:tc>
        <w:tc>
          <w:tcPr>
            <w:tcW w:w="5220" w:type="dxa"/>
            <w:hideMark/>
          </w:tcPr>
          <w:p w14:paraId="5BE3BB02" w14:textId="77777777" w:rsidR="00026881" w:rsidRDefault="00026881" w:rsidP="00E239EF">
            <w:pPr>
              <w:pStyle w:val="td"/>
              <w:rPr>
                <w:sz w:val="24"/>
                <w:szCs w:val="24"/>
              </w:rPr>
            </w:pPr>
            <w:r>
              <w:rPr>
                <w:sz w:val="24"/>
                <w:szCs w:val="24"/>
              </w:rPr>
              <w:t>_________________________________</w:t>
            </w:r>
          </w:p>
        </w:tc>
      </w:tr>
      <w:tr w:rsidR="00026881" w14:paraId="47556F78" w14:textId="77777777" w:rsidTr="00E239EF">
        <w:tc>
          <w:tcPr>
            <w:tcW w:w="3750" w:type="dxa"/>
            <w:hideMark/>
          </w:tcPr>
          <w:p w14:paraId="303058EA" w14:textId="77777777" w:rsidR="00026881" w:rsidRDefault="00026881" w:rsidP="00E239EF">
            <w:pPr>
              <w:pStyle w:val="td"/>
              <w:rPr>
                <w:sz w:val="24"/>
                <w:szCs w:val="24"/>
              </w:rPr>
            </w:pPr>
            <w:r>
              <w:rPr>
                <w:sz w:val="24"/>
                <w:szCs w:val="24"/>
              </w:rPr>
              <w:t> </w:t>
            </w:r>
          </w:p>
        </w:tc>
        <w:tc>
          <w:tcPr>
            <w:tcW w:w="5220" w:type="dxa"/>
            <w:hideMark/>
          </w:tcPr>
          <w:p w14:paraId="49CFE372" w14:textId="77777777" w:rsidR="00026881" w:rsidRDefault="00026881" w:rsidP="00E239EF">
            <w:pPr>
              <w:pStyle w:val="td"/>
              <w:rPr>
                <w:sz w:val="24"/>
                <w:szCs w:val="24"/>
              </w:rPr>
            </w:pPr>
            <w:r>
              <w:rPr>
                <w:sz w:val="24"/>
                <w:szCs w:val="24"/>
              </w:rPr>
              <w:t>Typed Printed Name</w:t>
            </w:r>
          </w:p>
        </w:tc>
      </w:tr>
      <w:tr w:rsidR="00026881" w14:paraId="5BF88BCF" w14:textId="77777777" w:rsidTr="00E239EF">
        <w:trPr>
          <w:trHeight w:val="315"/>
        </w:trPr>
        <w:tc>
          <w:tcPr>
            <w:tcW w:w="3750" w:type="dxa"/>
            <w:hideMark/>
          </w:tcPr>
          <w:p w14:paraId="33A22D61" w14:textId="77777777" w:rsidR="00026881" w:rsidRDefault="00026881" w:rsidP="00E239EF">
            <w:pPr>
              <w:pStyle w:val="td"/>
              <w:rPr>
                <w:sz w:val="24"/>
                <w:szCs w:val="24"/>
              </w:rPr>
            </w:pPr>
            <w:r>
              <w:rPr>
                <w:sz w:val="24"/>
                <w:szCs w:val="24"/>
              </w:rPr>
              <w:t> </w:t>
            </w:r>
          </w:p>
        </w:tc>
        <w:tc>
          <w:tcPr>
            <w:tcW w:w="5220" w:type="dxa"/>
            <w:hideMark/>
          </w:tcPr>
          <w:p w14:paraId="6FB3B375" w14:textId="77777777" w:rsidR="00026881" w:rsidRDefault="00026881" w:rsidP="00E239EF">
            <w:pPr>
              <w:pStyle w:val="td"/>
              <w:rPr>
                <w:sz w:val="24"/>
                <w:szCs w:val="24"/>
              </w:rPr>
            </w:pPr>
            <w:r>
              <w:rPr>
                <w:sz w:val="24"/>
                <w:szCs w:val="24"/>
              </w:rPr>
              <w:t>_________________________________</w:t>
            </w:r>
          </w:p>
        </w:tc>
      </w:tr>
      <w:tr w:rsidR="00026881" w14:paraId="0342917C" w14:textId="77777777" w:rsidTr="00E239EF">
        <w:trPr>
          <w:trHeight w:val="255"/>
        </w:trPr>
        <w:tc>
          <w:tcPr>
            <w:tcW w:w="3750" w:type="dxa"/>
            <w:hideMark/>
          </w:tcPr>
          <w:p w14:paraId="69186B39" w14:textId="77777777" w:rsidR="00026881" w:rsidRDefault="00026881" w:rsidP="00E239EF">
            <w:pPr>
              <w:pStyle w:val="td"/>
              <w:rPr>
                <w:sz w:val="24"/>
                <w:szCs w:val="24"/>
              </w:rPr>
            </w:pPr>
            <w:r>
              <w:rPr>
                <w:sz w:val="24"/>
                <w:szCs w:val="24"/>
              </w:rPr>
              <w:t> </w:t>
            </w:r>
          </w:p>
        </w:tc>
        <w:tc>
          <w:tcPr>
            <w:tcW w:w="5220" w:type="dxa"/>
            <w:hideMark/>
          </w:tcPr>
          <w:p w14:paraId="68D6608B" w14:textId="77777777" w:rsidR="00026881" w:rsidRDefault="00026881" w:rsidP="00E239EF">
            <w:pPr>
              <w:pStyle w:val="td"/>
              <w:rPr>
                <w:sz w:val="24"/>
                <w:szCs w:val="24"/>
              </w:rPr>
            </w:pPr>
            <w:r>
              <w:rPr>
                <w:sz w:val="24"/>
                <w:szCs w:val="24"/>
              </w:rPr>
              <w:t>Address/Telephone/Facsimile/E-mail</w:t>
            </w:r>
          </w:p>
        </w:tc>
      </w:tr>
      <w:tr w:rsidR="00026881" w14:paraId="491472CC" w14:textId="77777777" w:rsidTr="00E239EF">
        <w:trPr>
          <w:trHeight w:val="288"/>
        </w:trPr>
        <w:tc>
          <w:tcPr>
            <w:tcW w:w="3750" w:type="dxa"/>
            <w:hideMark/>
          </w:tcPr>
          <w:p w14:paraId="2BD4057C" w14:textId="77777777" w:rsidR="00026881" w:rsidRDefault="00026881" w:rsidP="00E239EF">
            <w:pPr>
              <w:pStyle w:val="td"/>
              <w:rPr>
                <w:sz w:val="24"/>
                <w:szCs w:val="24"/>
              </w:rPr>
            </w:pPr>
            <w:r>
              <w:rPr>
                <w:sz w:val="24"/>
                <w:szCs w:val="24"/>
              </w:rPr>
              <w:t> </w:t>
            </w:r>
          </w:p>
        </w:tc>
        <w:tc>
          <w:tcPr>
            <w:tcW w:w="5220" w:type="dxa"/>
            <w:hideMark/>
          </w:tcPr>
          <w:p w14:paraId="7FE32BCE" w14:textId="77777777" w:rsidR="00026881" w:rsidRDefault="00026881" w:rsidP="00E239EF">
            <w:pPr>
              <w:pStyle w:val="td"/>
              <w:rPr>
                <w:sz w:val="24"/>
                <w:szCs w:val="24"/>
              </w:rPr>
            </w:pPr>
            <w:r>
              <w:rPr>
                <w:sz w:val="24"/>
                <w:szCs w:val="24"/>
              </w:rPr>
              <w:t>_________________________________</w:t>
            </w:r>
          </w:p>
        </w:tc>
      </w:tr>
      <w:tr w:rsidR="00026881" w14:paraId="1FD8ED46" w14:textId="77777777" w:rsidTr="00E239EF">
        <w:tc>
          <w:tcPr>
            <w:tcW w:w="3750" w:type="dxa"/>
            <w:hideMark/>
          </w:tcPr>
          <w:p w14:paraId="3084EAC8" w14:textId="77777777" w:rsidR="00026881" w:rsidRDefault="00026881" w:rsidP="00E239EF">
            <w:pPr>
              <w:pStyle w:val="td"/>
              <w:rPr>
                <w:sz w:val="24"/>
                <w:szCs w:val="24"/>
              </w:rPr>
            </w:pPr>
            <w:r>
              <w:rPr>
                <w:sz w:val="24"/>
                <w:szCs w:val="24"/>
              </w:rPr>
              <w:t> </w:t>
            </w:r>
          </w:p>
        </w:tc>
        <w:tc>
          <w:tcPr>
            <w:tcW w:w="5220" w:type="dxa"/>
            <w:hideMark/>
          </w:tcPr>
          <w:p w14:paraId="762FB8FE" w14:textId="77777777" w:rsidR="00026881" w:rsidRDefault="00026881" w:rsidP="00E239EF">
            <w:pPr>
              <w:pStyle w:val="td"/>
              <w:rPr>
                <w:sz w:val="24"/>
                <w:szCs w:val="24"/>
              </w:rPr>
            </w:pPr>
            <w:r>
              <w:rPr>
                <w:sz w:val="24"/>
                <w:szCs w:val="24"/>
              </w:rPr>
              <w:t>District Court I.D. Number</w:t>
            </w:r>
          </w:p>
        </w:tc>
      </w:tr>
    </w:tbl>
    <w:p w14:paraId="601359CA" w14:textId="77777777" w:rsidR="00026881" w:rsidRDefault="00026881" w:rsidP="00026881">
      <w:pPr>
        <w:pStyle w:val="p"/>
        <w:rPr>
          <w:sz w:val="24"/>
          <w:szCs w:val="24"/>
        </w:rPr>
      </w:pPr>
      <w:r>
        <w:rPr>
          <w:sz w:val="24"/>
          <w:szCs w:val="24"/>
        </w:rPr>
        <w:t> </w:t>
      </w:r>
    </w:p>
    <w:p w14:paraId="5CF917EB" w14:textId="77777777" w:rsidR="008302D3" w:rsidRDefault="00026881"/>
    <w:sectPr w:rsidR="00830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81"/>
    <w:rsid w:val="00026881"/>
    <w:rsid w:val="00067A84"/>
    <w:rsid w:val="00082907"/>
    <w:rsid w:val="000A2E22"/>
    <w:rsid w:val="002251FF"/>
    <w:rsid w:val="008C0AC0"/>
    <w:rsid w:val="008D4441"/>
    <w:rsid w:val="009923C5"/>
    <w:rsid w:val="00DD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403F"/>
  <w15:chartTrackingRefBased/>
  <w15:docId w15:val="{B14AC75D-39E2-457F-94ED-867BC583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81"/>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026881"/>
    <w:pPr>
      <w:spacing w:before="224" w:after="224" w:line="240" w:lineRule="auto"/>
    </w:pPr>
    <w:rPr>
      <w:rFonts w:eastAsia="Times New Roman"/>
      <w:color w:val="000000"/>
      <w:sz w:val="20"/>
      <w:szCs w:val="20"/>
    </w:rPr>
  </w:style>
  <w:style w:type="paragraph" w:customStyle="1" w:styleId="td">
    <w:name w:val="td"/>
    <w:rsid w:val="00026881"/>
    <w:pPr>
      <w:spacing w:after="0" w:line="240" w:lineRule="auto"/>
    </w:pPr>
    <w:rPr>
      <w:rFonts w:eastAsia="Times New Roman"/>
      <w:color w:val="000000"/>
      <w:sz w:val="20"/>
      <w:szCs w:val="20"/>
    </w:rPr>
  </w:style>
  <w:style w:type="paragraph" w:styleId="PlainText">
    <w:name w:val="Plain Text"/>
    <w:basedOn w:val="Normal"/>
    <w:link w:val="PlainTextChar"/>
    <w:unhideWhenUsed/>
    <w:rsid w:val="00026881"/>
    <w:rPr>
      <w:rFonts w:ascii="Courier New" w:hAnsi="Courier New"/>
      <w:sz w:val="20"/>
      <w:szCs w:val="20"/>
    </w:rPr>
  </w:style>
  <w:style w:type="character" w:customStyle="1" w:styleId="PlainTextChar">
    <w:name w:val="Plain Text Char"/>
    <w:basedOn w:val="DefaultParagraphFont"/>
    <w:link w:val="PlainText"/>
    <w:rsid w:val="00026881"/>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Sarah Kistler</cp:lastModifiedBy>
  <cp:revision>1</cp:revision>
  <dcterms:created xsi:type="dcterms:W3CDTF">2022-02-04T18:23:00Z</dcterms:created>
  <dcterms:modified xsi:type="dcterms:W3CDTF">2022-02-04T18:24:00Z</dcterms:modified>
</cp:coreProperties>
</file>