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C49F" w14:textId="77777777" w:rsidR="003A0148" w:rsidRDefault="003A0148" w:rsidP="003A0148">
      <w:pPr>
        <w:pStyle w:val="p"/>
        <w:jc w:val="center"/>
      </w:pPr>
      <w:r>
        <w:t>UNITED STATES BANKRUPTCY COURT</w:t>
      </w:r>
    </w:p>
    <w:p w14:paraId="36EBF263" w14:textId="77777777" w:rsidR="003A0148" w:rsidRDefault="003A0148" w:rsidP="003A0148">
      <w:pPr>
        <w:pStyle w:val="p"/>
        <w:jc w:val="center"/>
      </w:pPr>
      <w:r>
        <w:t>DISTRICT OF SOUTH CAROLINA</w:t>
      </w:r>
    </w:p>
    <w:tbl>
      <w:tblPr>
        <w:tblW w:w="9450" w:type="dxa"/>
        <w:tblLayout w:type="fixed"/>
        <w:tblLook w:val="0000" w:firstRow="0" w:lastRow="0" w:firstColumn="0" w:lastColumn="0" w:noHBand="0" w:noVBand="0"/>
      </w:tblPr>
      <w:tblGrid>
        <w:gridCol w:w="4980"/>
        <w:gridCol w:w="4470"/>
      </w:tblGrid>
      <w:tr w:rsidR="003A0148" w14:paraId="22364CA5" w14:textId="77777777" w:rsidTr="003C209F">
        <w:tc>
          <w:tcPr>
            <w:tcW w:w="4980" w:type="dxa"/>
            <w:tcBorders>
              <w:bottom w:val="single" w:sz="6" w:space="0" w:color="auto"/>
              <w:right w:val="single" w:sz="6" w:space="0" w:color="auto"/>
            </w:tcBorders>
          </w:tcPr>
          <w:p w14:paraId="14BE85A7" w14:textId="77777777" w:rsidR="003A0148" w:rsidRDefault="003A0148" w:rsidP="003C209F">
            <w:pPr>
              <w:pStyle w:val="p"/>
            </w:pPr>
            <w:r>
              <w:t>IN RE:</w:t>
            </w:r>
          </w:p>
          <w:p w14:paraId="6C1A084B" w14:textId="77777777" w:rsidR="003A0148" w:rsidRDefault="003A0148" w:rsidP="003C209F">
            <w:pPr>
              <w:pStyle w:val="p"/>
            </w:pPr>
            <w:r>
              <w:t>(Set forth here all names including married, maiden, and trade names used by debtor within the last 8 years.)</w:t>
            </w:r>
          </w:p>
          <w:p w14:paraId="3DBD2107" w14:textId="77777777" w:rsidR="003A0148" w:rsidRDefault="003A0148" w:rsidP="003C209F">
            <w:pPr>
              <w:pStyle w:val="p"/>
            </w:pPr>
            <w:r>
              <w:t>                                              DEBTOR(S)</w:t>
            </w:r>
            <w:r>
              <w:br/>
            </w:r>
          </w:p>
          <w:p w14:paraId="1BA8E615" w14:textId="77777777" w:rsidR="003A0148" w:rsidRDefault="003A0148" w:rsidP="003C209F">
            <w:pPr>
              <w:pStyle w:val="p"/>
            </w:pPr>
            <w:r>
              <w:t>Address: ___________________________</w:t>
            </w:r>
          </w:p>
          <w:p w14:paraId="398F739E" w14:textId="77777777" w:rsidR="003A0148" w:rsidRDefault="003A0148" w:rsidP="003C209F">
            <w:pPr>
              <w:pStyle w:val="p"/>
            </w:pPr>
            <w:r>
              <w:t>             ___________________________</w:t>
            </w:r>
          </w:p>
          <w:p w14:paraId="4F5352E2" w14:textId="77777777" w:rsidR="003A0148" w:rsidRDefault="003A0148" w:rsidP="003C209F">
            <w:pPr>
              <w:pStyle w:val="p"/>
            </w:pPr>
            <w:r>
              <w:t> </w:t>
            </w:r>
          </w:p>
          <w:p w14:paraId="4A9F83D0" w14:textId="77777777" w:rsidR="003A0148" w:rsidRDefault="003A0148" w:rsidP="003C209F">
            <w:pPr>
              <w:pStyle w:val="p"/>
            </w:pPr>
            <w:r>
              <w:t>Last four digits of Social Security or Individual Taxpayer Identification (ITIN) No(s)., (if any): _______</w:t>
            </w:r>
          </w:p>
          <w:p w14:paraId="6490A8FD" w14:textId="77777777" w:rsidR="003A0148" w:rsidRDefault="003A0148" w:rsidP="003C209F">
            <w:pPr>
              <w:pStyle w:val="p"/>
            </w:pPr>
            <w:r>
              <w:t> </w:t>
            </w:r>
          </w:p>
        </w:tc>
        <w:tc>
          <w:tcPr>
            <w:tcW w:w="4470" w:type="dxa"/>
          </w:tcPr>
          <w:p w14:paraId="1CAFD75E" w14:textId="77777777" w:rsidR="003A0148" w:rsidRDefault="003A0148" w:rsidP="003C209F">
            <w:pPr>
              <w:pStyle w:val="p"/>
            </w:pPr>
            <w:r>
              <w:t xml:space="preserve">CASE NO: </w:t>
            </w:r>
          </w:p>
          <w:p w14:paraId="20E5E261" w14:textId="77777777" w:rsidR="003A0148" w:rsidRDefault="003A0148" w:rsidP="003C209F">
            <w:pPr>
              <w:pStyle w:val="p"/>
            </w:pPr>
            <w:r>
              <w:t>CHAPTER 13</w:t>
            </w:r>
          </w:p>
          <w:p w14:paraId="2E2A63AE" w14:textId="77777777" w:rsidR="003A0148" w:rsidRDefault="003A0148" w:rsidP="003C209F">
            <w:pPr>
              <w:pStyle w:val="p"/>
              <w:jc w:val="center"/>
            </w:pPr>
            <w:r>
              <w:t> </w:t>
            </w:r>
          </w:p>
          <w:p w14:paraId="2B3EC5C8" w14:textId="22507D94" w:rsidR="003A0148" w:rsidRDefault="003A0148" w:rsidP="003C209F">
            <w:pPr>
              <w:pStyle w:val="p"/>
              <w:jc w:val="center"/>
            </w:pPr>
            <w:r>
              <w:t xml:space="preserve">CERTIFICATION OF PLAN COMPLETION </w:t>
            </w:r>
          </w:p>
        </w:tc>
      </w:tr>
    </w:tbl>
    <w:p w14:paraId="18271841" w14:textId="77777777" w:rsidR="003A0148" w:rsidRDefault="003A0148" w:rsidP="003A0148">
      <w:pPr>
        <w:pStyle w:val="pNormalWeb"/>
        <w:ind w:firstLine="720"/>
      </w:pPr>
      <w:r>
        <w:t>The above-captioned debtor(s) certifies/certify under penalty of perjury that the following are true and correct:</w:t>
      </w:r>
    </w:p>
    <w:p w14:paraId="2EDA45F0" w14:textId="77777777" w:rsidR="003A0148" w:rsidRDefault="003A0148" w:rsidP="003A0148">
      <w:pPr>
        <w:pStyle w:val="pNormalWeb"/>
        <w:numPr>
          <w:ilvl w:val="0"/>
          <w:numId w:val="2"/>
        </w:numPr>
        <w:ind w:left="720"/>
      </w:pPr>
      <w:r>
        <w:t>Check the box that is applicable:</w:t>
      </w:r>
    </w:p>
    <w:p w14:paraId="06B9D73E" w14:textId="77777777" w:rsidR="003A0148" w:rsidRDefault="003A0148" w:rsidP="003A0148">
      <w:pPr>
        <w:pStyle w:val="pNormalWeb"/>
        <w:numPr>
          <w:ilvl w:val="1"/>
          <w:numId w:val="1"/>
        </w:numPr>
      </w:pPr>
      <w:r>
        <w:t>The debtor(s) is/are entitled to a discharge</w:t>
      </w:r>
      <w:r w:rsidRPr="001F5215">
        <w:t xml:space="preserve"> </w:t>
      </w:r>
      <w:r>
        <w:t>pursuant to 11 U.S.C. § 1328(a). There has been no Court order that would deny the debtor(s) the right to a discharge and t</w:t>
      </w:r>
      <w:r w:rsidRPr="001F5215">
        <w:t>he debtor</w:t>
      </w:r>
      <w:r>
        <w:t>(s)</w:t>
      </w:r>
      <w:r w:rsidRPr="001F5215">
        <w:t xml:space="preserve"> has</w:t>
      </w:r>
      <w:r>
        <w:t>/have</w:t>
      </w:r>
      <w:r w:rsidRPr="001F5215">
        <w:t xml:space="preserve"> not received a discharge in a case filed under Chapter 7, 11, or 12 of this title during the 4-year period preceding the date of the order for relief under this chapter, or in a case filed under chapter 13 of this title during the 2-year period preceding the date of such order</w:t>
      </w:r>
      <w:r>
        <w:t>.</w:t>
      </w:r>
    </w:p>
    <w:p w14:paraId="22830AD7" w14:textId="77777777" w:rsidR="003A0148" w:rsidRDefault="003A0148" w:rsidP="003A0148">
      <w:pPr>
        <w:pStyle w:val="pNormalWeb"/>
        <w:numPr>
          <w:ilvl w:val="1"/>
          <w:numId w:val="1"/>
        </w:numPr>
      </w:pPr>
      <w:r>
        <w:t xml:space="preserve">The debtor(s) is/are </w:t>
      </w:r>
      <w:r w:rsidRPr="00E01F6F">
        <w:rPr>
          <w:u w:val="single"/>
        </w:rPr>
        <w:t>not</w:t>
      </w:r>
      <w:r>
        <w:t xml:space="preserve"> entitled to a discharge pursuant to 11 U.S.C. § 1328(a).</w:t>
      </w:r>
    </w:p>
    <w:p w14:paraId="18439F1E" w14:textId="77777777" w:rsidR="003A0148" w:rsidRDefault="003A0148" w:rsidP="003A0148">
      <w:pPr>
        <w:pStyle w:val="pNormalWeb"/>
        <w:numPr>
          <w:ilvl w:val="1"/>
          <w:numId w:val="1"/>
        </w:numPr>
      </w:pPr>
      <w:r>
        <w:t>Other (specify, for example, if only one debtor is entitled to a discharge): ______________________________________________________.</w:t>
      </w:r>
    </w:p>
    <w:p w14:paraId="753C0089" w14:textId="77777777" w:rsidR="003A0148" w:rsidRDefault="003A0148" w:rsidP="003A0148">
      <w:pPr>
        <w:pStyle w:val="pNormalWeb"/>
        <w:numPr>
          <w:ilvl w:val="0"/>
          <w:numId w:val="2"/>
        </w:numPr>
        <w:ind w:left="720"/>
      </w:pPr>
      <w:r>
        <w:t>All payments due under the plan have been completed, including all payments required under 11 U.S.C. § 1322(b)(5).</w:t>
      </w:r>
    </w:p>
    <w:p w14:paraId="19ED8248" w14:textId="77777777" w:rsidR="003A0148" w:rsidRDefault="003A0148" w:rsidP="003A0148">
      <w:pPr>
        <w:pStyle w:val="pNormalWeb"/>
        <w:numPr>
          <w:ilvl w:val="0"/>
          <w:numId w:val="2"/>
        </w:numPr>
        <w:ind w:left="720"/>
      </w:pPr>
      <w:r>
        <w:t>Pursuant to 11 U.S.C. § 1328(a), all amounts payable for domestic support obligations due on or before the date set forth below (including any amounts due before the filing of the bankruptcy petition to the extent provided for by the plan) have been paid to:</w:t>
      </w:r>
    </w:p>
    <w:p w14:paraId="47ABB708" w14:textId="77777777" w:rsidR="003A0148" w:rsidRDefault="003A0148" w:rsidP="003A0148">
      <w:pPr>
        <w:pStyle w:val="pNormalWeb"/>
        <w:ind w:left="720"/>
      </w:pPr>
      <w:r>
        <w:t>Name: _______________________________</w:t>
      </w:r>
    </w:p>
    <w:p w14:paraId="2199948F" w14:textId="77777777" w:rsidR="003A0148" w:rsidRDefault="003A0148" w:rsidP="003A0148">
      <w:pPr>
        <w:pStyle w:val="pNormalWeb"/>
        <w:ind w:left="720"/>
      </w:pPr>
      <w:proofErr w:type="gramStart"/>
      <w:r>
        <w:t>Address:_</w:t>
      </w:r>
      <w:proofErr w:type="gramEnd"/>
      <w:r>
        <w:t>______________________________</w:t>
      </w:r>
      <w:r>
        <w:br/>
        <w:t>              _______________________________</w:t>
      </w:r>
    </w:p>
    <w:p w14:paraId="1BE505F2" w14:textId="77777777" w:rsidR="003A0148" w:rsidRDefault="003A0148" w:rsidP="003A0148">
      <w:pPr>
        <w:pStyle w:val="pNormalWeb"/>
        <w:ind w:left="720"/>
      </w:pPr>
      <w:r>
        <w:t>(repeat for multiple payees)</w:t>
      </w:r>
    </w:p>
    <w:p w14:paraId="3C21E025" w14:textId="77777777" w:rsidR="003A0148" w:rsidRDefault="003A0148" w:rsidP="003A0148">
      <w:pPr>
        <w:pStyle w:val="pNormalWeb"/>
        <w:ind w:left="720"/>
      </w:pPr>
      <w:r>
        <w:lastRenderedPageBreak/>
        <w:t>The debtor's employer and address:</w:t>
      </w:r>
    </w:p>
    <w:p w14:paraId="7AA0AD00" w14:textId="77777777" w:rsidR="003A0148" w:rsidRDefault="003A0148" w:rsidP="003A0148">
      <w:pPr>
        <w:pStyle w:val="pNormalWeb"/>
        <w:ind w:left="720"/>
      </w:pPr>
      <w:proofErr w:type="gramStart"/>
      <w:r>
        <w:t>Name:_</w:t>
      </w:r>
      <w:proofErr w:type="gramEnd"/>
      <w:r>
        <w:t>______________________________</w:t>
      </w:r>
    </w:p>
    <w:p w14:paraId="0119D6BC" w14:textId="77777777" w:rsidR="003A0148" w:rsidRDefault="003A0148" w:rsidP="003A0148">
      <w:pPr>
        <w:pStyle w:val="pNormalWeb"/>
        <w:ind w:left="720"/>
      </w:pPr>
      <w:proofErr w:type="gramStart"/>
      <w:r>
        <w:t>Address:_</w:t>
      </w:r>
      <w:proofErr w:type="gramEnd"/>
      <w:r>
        <w:t>______________________________</w:t>
      </w:r>
      <w:r>
        <w:br/>
        <w:t>            _______________________________</w:t>
      </w:r>
    </w:p>
    <w:p w14:paraId="574F95FB" w14:textId="77777777" w:rsidR="003A0148" w:rsidRDefault="003A0148" w:rsidP="003A0148">
      <w:pPr>
        <w:pStyle w:val="pNormalWeb"/>
        <w:numPr>
          <w:ilvl w:val="0"/>
          <w:numId w:val="2"/>
        </w:numPr>
        <w:spacing w:before="0" w:after="0"/>
        <w:ind w:left="634"/>
      </w:pPr>
      <w:r>
        <w:t xml:space="preserve">The following claims will not be discharged pursuant to 11 U.S.C. § 523(a)(2) or (4): </w:t>
      </w:r>
      <w:r>
        <w:br/>
        <w:t>______________________________________________________________________________________</w:t>
      </w:r>
      <w:r>
        <w:br/>
      </w:r>
    </w:p>
    <w:p w14:paraId="2339940E" w14:textId="77777777" w:rsidR="003A0148" w:rsidRDefault="003A0148" w:rsidP="003A0148">
      <w:pPr>
        <w:pStyle w:val="pNormalWeb"/>
        <w:numPr>
          <w:ilvl w:val="0"/>
          <w:numId w:val="2"/>
        </w:numPr>
        <w:spacing w:before="0" w:after="0"/>
        <w:ind w:left="634"/>
      </w:pPr>
      <w:r>
        <w:t xml:space="preserve">The debtor(s) reaffirmed the following debts under 11 U.S.C. § 524(c): </w:t>
      </w:r>
      <w:r>
        <w:br/>
        <w:t>______________________________________________________________________________________</w:t>
      </w:r>
    </w:p>
    <w:p w14:paraId="72F1A22B" w14:textId="77777777" w:rsidR="003A0148" w:rsidRDefault="003A0148" w:rsidP="003A0148">
      <w:pPr>
        <w:pStyle w:val="pNormalWeb"/>
        <w:numPr>
          <w:ilvl w:val="0"/>
          <w:numId w:val="2"/>
        </w:numPr>
      </w:pPr>
      <w:r>
        <w:t>The provisions of 11 U.S.C. § 522(q)(1) are not applicable to this case under 11 U.S.C. § 1328(h) and there are no proceedings pending against the debtor(s) of the kind described in 11 U.S.C. § 522(q)(1)(A) or 522(q)(1)(B).</w:t>
      </w:r>
    </w:p>
    <w:p w14:paraId="3AE73798" w14:textId="77777777" w:rsidR="003A0148" w:rsidRDefault="003A0148" w:rsidP="003A0148">
      <w:pPr>
        <w:pStyle w:val="pNormalWeb"/>
        <w:numPr>
          <w:ilvl w:val="0"/>
          <w:numId w:val="2"/>
        </w:numPr>
      </w:pPr>
      <w:r>
        <w:t>The debtor(s) has/have either sought an exemption from or completed an instructional course concerning personal financial management described in 11 U.S.C. § 111.</w:t>
      </w:r>
    </w:p>
    <w:p w14:paraId="085C61FA" w14:textId="77777777" w:rsidR="003A0148" w:rsidRDefault="003A0148" w:rsidP="003A0148">
      <w:pPr>
        <w:pStyle w:val="pNormalWeb"/>
      </w:pPr>
      <w:r>
        <w:t> </w:t>
      </w:r>
    </w:p>
    <w:p w14:paraId="5B277921" w14:textId="77777777" w:rsidR="003A0148" w:rsidRDefault="003A0148" w:rsidP="003A0148">
      <w:pPr>
        <w:pStyle w:val="pNormalWeb"/>
      </w:pPr>
      <w:r>
        <w:t>DATE: ____________________, _______</w:t>
      </w:r>
    </w:p>
    <w:p w14:paraId="145EC181" w14:textId="77777777" w:rsidR="003A0148" w:rsidRDefault="003A0148" w:rsidP="003A0148">
      <w:pPr>
        <w:pStyle w:val="pNormalWeb"/>
      </w:pPr>
      <w:r>
        <w:t>_____________________________</w:t>
      </w:r>
      <w:r>
        <w:br/>
        <w:t>Debtor</w:t>
      </w:r>
    </w:p>
    <w:p w14:paraId="12323587" w14:textId="77777777" w:rsidR="003A0148" w:rsidRDefault="003A0148" w:rsidP="003A0148">
      <w:pPr>
        <w:pStyle w:val="pNormalWeb"/>
      </w:pPr>
      <w:r>
        <w:t>_____________________________</w:t>
      </w:r>
      <w:r>
        <w:br/>
        <w:t>Debtor</w:t>
      </w:r>
    </w:p>
    <w:p w14:paraId="3C7E614D" w14:textId="77777777" w:rsidR="00A80EF4" w:rsidRDefault="00A80EF4"/>
    <w:sectPr w:rsidR="00A80EF4" w:rsidSect="003A0148">
      <w:headerReference w:type="default" r:id="rId5"/>
      <w:footerReference w:type="even" r:id="rId6"/>
      <w:footerReference w:type="default" r:id="rId7"/>
      <w:pgSz w:w="12240" w:h="15840"/>
      <w:pgMar w:top="1440" w:right="1440" w:bottom="1440" w:left="1440" w:header="720" w:footer="3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9A1A" w14:textId="77777777" w:rsidR="00000000" w:rsidRDefault="00000000">
    <w:pPr>
      <w:pStyle w:val="p"/>
      <w:jc w:val="center"/>
    </w:pPr>
    <w:r>
      <w:t xml:space="preserve">- </w:t>
    </w:r>
    <w:r>
      <w:rPr>
        <w:rStyle w:val="variable"/>
        <w:rFonts w:eastAsiaTheme="majorEastAsia"/>
      </w:rPr>
      <w:fldChar w:fldCharType="begin"/>
    </w:r>
    <w:r>
      <w:rPr>
        <w:rStyle w:val="variable"/>
        <w:rFonts w:eastAsiaTheme="majorEastAsia"/>
      </w:rPr>
      <w:instrText xml:space="preserve"> PAGE \* Arabic  \* MERGEFORMAT </w:instrText>
    </w:r>
    <w:r>
      <w:rPr>
        <w:rStyle w:val="variable"/>
        <w:rFonts w:eastAsiaTheme="majorEastAsia"/>
      </w:rPr>
      <w:fldChar w:fldCharType="separate"/>
    </w:r>
    <w:r>
      <w:rPr>
        <w:rStyle w:val="variable"/>
        <w:rFonts w:eastAsiaTheme="majorEastAsia"/>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DE58" w14:textId="77777777" w:rsidR="00000000" w:rsidRDefault="00000000">
    <w:pPr>
      <w:pStyle w:val="p"/>
      <w:jc w:val="center"/>
    </w:pPr>
    <w:r>
      <w:t xml:space="preserve">- </w:t>
    </w:r>
    <w:r>
      <w:rPr>
        <w:rStyle w:val="variable"/>
        <w:rFonts w:eastAsiaTheme="majorEastAsia"/>
      </w:rPr>
      <w:fldChar w:fldCharType="begin"/>
    </w:r>
    <w:r>
      <w:rPr>
        <w:rStyle w:val="variable"/>
        <w:rFonts w:eastAsiaTheme="majorEastAsia"/>
      </w:rPr>
      <w:instrText xml:space="preserve"> PAGE \* Arabic  \* MERGEFORMAT </w:instrText>
    </w:r>
    <w:r>
      <w:rPr>
        <w:rStyle w:val="variable"/>
        <w:rFonts w:eastAsiaTheme="majorEastAsia"/>
      </w:rPr>
      <w:fldChar w:fldCharType="separate"/>
    </w:r>
    <w:r>
      <w:rPr>
        <w:rStyle w:val="variable"/>
        <w:rFonts w:eastAsiaTheme="majorEastAsia"/>
        <w:noProof/>
      </w:rPr>
      <w:t>2</w:t>
    </w:r>
    <w:r>
      <w:rPr>
        <w:rStyle w:val="variable"/>
        <w:rFonts w:eastAsiaTheme="majorEastAsia"/>
      </w:rP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3058"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B1CC9"/>
    <w:multiLevelType w:val="hybridMultilevel"/>
    <w:tmpl w:val="1EA64320"/>
    <w:lvl w:ilvl="0" w:tplc="1F7E8780">
      <w:start w:val="1"/>
      <w:numFmt w:val="bullet"/>
      <w:lvlText w:val="£"/>
      <w:lvlJc w:val="left"/>
      <w:pPr>
        <w:ind w:left="1487" w:hanging="360"/>
      </w:pPr>
      <w:rPr>
        <w:rFonts w:ascii="Wingdings 2" w:hAnsi="Wingdings 2"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 w15:restartNumberingAfterBreak="0">
    <w:nsid w:val="60073DE7"/>
    <w:multiLevelType w:val="hybridMultilevel"/>
    <w:tmpl w:val="2CC62550"/>
    <w:lvl w:ilvl="0" w:tplc="789217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77719AC"/>
    <w:multiLevelType w:val="hybridMultilevel"/>
    <w:tmpl w:val="0CB4C100"/>
    <w:lvl w:ilvl="0" w:tplc="1F7E8780">
      <w:start w:val="1"/>
      <w:numFmt w:val="bullet"/>
      <w:lvlText w:val="£"/>
      <w:lvlJc w:val="left"/>
      <w:pPr>
        <w:ind w:left="2520" w:hanging="360"/>
      </w:pPr>
      <w:rPr>
        <w:rFonts w:ascii="Wingdings 2" w:hAnsi="Wingdings 2" w:hint="default"/>
      </w:rPr>
    </w:lvl>
    <w:lvl w:ilvl="1" w:tplc="1F7E8780">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868620">
    <w:abstractNumId w:val="2"/>
  </w:num>
  <w:num w:numId="2" w16cid:durableId="1109617899">
    <w:abstractNumId w:val="1"/>
  </w:num>
  <w:num w:numId="3" w16cid:durableId="134050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48"/>
    <w:rsid w:val="003A0148"/>
    <w:rsid w:val="004B7EA6"/>
    <w:rsid w:val="004E55EC"/>
    <w:rsid w:val="005C1C49"/>
    <w:rsid w:val="00A8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4D90"/>
  <w15:chartTrackingRefBased/>
  <w15:docId w15:val="{FBF7401E-BC6C-4568-BDC4-ECC1E732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14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A0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1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1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1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1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148"/>
    <w:rPr>
      <w:rFonts w:eastAsiaTheme="majorEastAsia" w:cstheme="majorBidi"/>
      <w:color w:val="272727" w:themeColor="text1" w:themeTint="D8"/>
    </w:rPr>
  </w:style>
  <w:style w:type="paragraph" w:styleId="Title">
    <w:name w:val="Title"/>
    <w:basedOn w:val="Normal"/>
    <w:next w:val="Normal"/>
    <w:link w:val="TitleChar"/>
    <w:uiPriority w:val="10"/>
    <w:qFormat/>
    <w:rsid w:val="003A01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148"/>
    <w:pPr>
      <w:spacing w:before="160"/>
      <w:jc w:val="center"/>
    </w:pPr>
    <w:rPr>
      <w:i/>
      <w:iCs/>
      <w:color w:val="404040" w:themeColor="text1" w:themeTint="BF"/>
    </w:rPr>
  </w:style>
  <w:style w:type="character" w:customStyle="1" w:styleId="QuoteChar">
    <w:name w:val="Quote Char"/>
    <w:basedOn w:val="DefaultParagraphFont"/>
    <w:link w:val="Quote"/>
    <w:uiPriority w:val="29"/>
    <w:rsid w:val="003A0148"/>
    <w:rPr>
      <w:i/>
      <w:iCs/>
      <w:color w:val="404040" w:themeColor="text1" w:themeTint="BF"/>
    </w:rPr>
  </w:style>
  <w:style w:type="paragraph" w:styleId="ListParagraph">
    <w:name w:val="List Paragraph"/>
    <w:basedOn w:val="Normal"/>
    <w:uiPriority w:val="34"/>
    <w:qFormat/>
    <w:rsid w:val="003A0148"/>
    <w:pPr>
      <w:ind w:left="720"/>
      <w:contextualSpacing/>
    </w:pPr>
  </w:style>
  <w:style w:type="character" w:styleId="IntenseEmphasis">
    <w:name w:val="Intense Emphasis"/>
    <w:basedOn w:val="DefaultParagraphFont"/>
    <w:uiPriority w:val="21"/>
    <w:qFormat/>
    <w:rsid w:val="003A0148"/>
    <w:rPr>
      <w:i/>
      <w:iCs/>
      <w:color w:val="0F4761" w:themeColor="accent1" w:themeShade="BF"/>
    </w:rPr>
  </w:style>
  <w:style w:type="paragraph" w:styleId="IntenseQuote">
    <w:name w:val="Intense Quote"/>
    <w:basedOn w:val="Normal"/>
    <w:next w:val="Normal"/>
    <w:link w:val="IntenseQuoteChar"/>
    <w:uiPriority w:val="30"/>
    <w:qFormat/>
    <w:rsid w:val="003A0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148"/>
    <w:rPr>
      <w:i/>
      <w:iCs/>
      <w:color w:val="0F4761" w:themeColor="accent1" w:themeShade="BF"/>
    </w:rPr>
  </w:style>
  <w:style w:type="character" w:styleId="IntenseReference">
    <w:name w:val="Intense Reference"/>
    <w:basedOn w:val="DefaultParagraphFont"/>
    <w:uiPriority w:val="32"/>
    <w:qFormat/>
    <w:rsid w:val="003A0148"/>
    <w:rPr>
      <w:b/>
      <w:bCs/>
      <w:smallCaps/>
      <w:color w:val="0F4761" w:themeColor="accent1" w:themeShade="BF"/>
      <w:spacing w:val="5"/>
    </w:rPr>
  </w:style>
  <w:style w:type="paragraph" w:customStyle="1" w:styleId="p">
    <w:name w:val="p"/>
    <w:rsid w:val="003A0148"/>
    <w:pPr>
      <w:spacing w:before="224" w:after="224" w:line="240" w:lineRule="auto"/>
    </w:pPr>
    <w:rPr>
      <w:rFonts w:ascii="Times New Roman" w:eastAsia="Times New Roman" w:hAnsi="Times New Roman" w:cs="Times New Roman"/>
      <w:color w:val="000000"/>
      <w:kern w:val="0"/>
      <w:sz w:val="20"/>
      <w:szCs w:val="20"/>
      <w14:ligatures w14:val="none"/>
    </w:rPr>
  </w:style>
  <w:style w:type="character" w:customStyle="1" w:styleId="variable">
    <w:name w:val="variable"/>
    <w:rsid w:val="003A0148"/>
    <w:rPr>
      <w:color w:val="000000"/>
      <w:sz w:val="20"/>
      <w:szCs w:val="20"/>
    </w:rPr>
  </w:style>
  <w:style w:type="paragraph" w:customStyle="1" w:styleId="pNormalWeb">
    <w:name w:val="p_NormalWeb"/>
    <w:rsid w:val="003A0148"/>
    <w:pPr>
      <w:spacing w:before="224" w:after="224" w:line="240" w:lineRule="auto"/>
    </w:pPr>
    <w:rPr>
      <w:rFonts w:ascii="Times New Roman" w:eastAsia="Times New Roman" w:hAnsi="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8251E75DD534A8B7D86182002175D" ma:contentTypeVersion="14" ma:contentTypeDescription="Create a new document." ma:contentTypeScope="" ma:versionID="e6eeddb4231f2b8bca549c2e0ef75a80">
  <xsd:schema xmlns:xsd="http://www.w3.org/2001/XMLSchema" xmlns:xs="http://www.w3.org/2001/XMLSchema" xmlns:p="http://schemas.microsoft.com/office/2006/metadata/properties" xmlns:ns2="0563d3e0-b193-4971-b9a5-10a26311d451" xmlns:ns3="dc6e7a73-4c4f-4cac-8230-a2a636dc3031" targetNamespace="http://schemas.microsoft.com/office/2006/metadata/properties" ma:root="true" ma:fieldsID="9f5e38d35449d867f49d1c5689939170" ns2:_="" ns3:_="">
    <xsd:import namespace="0563d3e0-b193-4971-b9a5-10a26311d451"/>
    <xsd:import namespace="dc6e7a73-4c4f-4cac-8230-a2a636dc3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3d3e0-b193-4971-b9a5-10a26311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e7a73-4c4f-4cac-8230-a2a636dc3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cd0bff-4a6e-4849-ae5e-b962e0b626b5}" ma:internalName="TaxCatchAll" ma:showField="CatchAllData" ma:web="dc6e7a73-4c4f-4cac-8230-a2a636dc3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6e7a73-4c4f-4cac-8230-a2a636dc3031" xsi:nil="true"/>
    <lcf76f155ced4ddcb4097134ff3c332f xmlns="0563d3e0-b193-4971-b9a5-10a26311d4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7F5BB9-664C-49E7-9171-925339C2EF29}"/>
</file>

<file path=customXml/itemProps2.xml><?xml version="1.0" encoding="utf-8"?>
<ds:datastoreItem xmlns:ds="http://schemas.openxmlformats.org/officeDocument/2006/customXml" ds:itemID="{9E13A895-0BBE-4E23-AFC9-68BBA5F96298}"/>
</file>

<file path=customXml/itemProps3.xml><?xml version="1.0" encoding="utf-8"?>
<ds:datastoreItem xmlns:ds="http://schemas.openxmlformats.org/officeDocument/2006/customXml" ds:itemID="{B93567CC-45A6-498A-8533-0E1A443CBAFF}"/>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Powell</dc:creator>
  <cp:keywords/>
  <dc:description/>
  <cp:lastModifiedBy>Andrew Powell</cp:lastModifiedBy>
  <cp:revision>1</cp:revision>
  <dcterms:created xsi:type="dcterms:W3CDTF">2025-11-14T20:16:00Z</dcterms:created>
  <dcterms:modified xsi:type="dcterms:W3CDTF">2025-11-14T20:17:00Z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0x010100DDB8251E75DD534A8B7D86182002175D</vt:lpwstr>
  </property>
</Properties>
</file>