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538" w:rsidRDefault="00546538">
      <w:pPr>
        <w:pStyle w:val="p"/>
        <w:jc w:val="center"/>
      </w:pPr>
      <w:bookmarkStart w:id="0" w:name="_GoBack"/>
      <w:bookmarkEnd w:id="0"/>
      <w:r>
        <w:t>UNITED STATES BANKRUPTCY COURT</w:t>
      </w:r>
    </w:p>
    <w:p w:rsidR="00546538" w:rsidRDefault="00546538">
      <w:pPr>
        <w:pStyle w:val="p"/>
        <w:jc w:val="center"/>
      </w:pPr>
      <w:r>
        <w:t>DISTRICT OF SOUTH CAROLINA</w:t>
      </w:r>
    </w:p>
    <w:tbl>
      <w:tblPr>
        <w:tblW w:w="8145" w:type="dxa"/>
        <w:tblLayout w:type="fixed"/>
        <w:tblLook w:val="0000" w:firstRow="0" w:lastRow="0" w:firstColumn="0" w:lastColumn="0" w:noHBand="0" w:noVBand="0"/>
      </w:tblPr>
      <w:tblGrid>
        <w:gridCol w:w="4185"/>
        <w:gridCol w:w="3960"/>
      </w:tblGrid>
      <w:tr w:rsidR="00546538" w:rsidTr="00CD213B">
        <w:trPr>
          <w:trHeight w:val="3015"/>
        </w:trPr>
        <w:tc>
          <w:tcPr>
            <w:tcW w:w="4185" w:type="dxa"/>
            <w:tcBorders>
              <w:bottom w:val="single" w:sz="6" w:space="0" w:color="auto"/>
              <w:right w:val="single" w:sz="6" w:space="0" w:color="auto"/>
            </w:tcBorders>
          </w:tcPr>
          <w:p w:rsidR="00546538" w:rsidRDefault="00546538">
            <w:pPr>
              <w:pStyle w:val="p"/>
            </w:pPr>
            <w:r>
              <w:t>IN RE:</w:t>
            </w:r>
          </w:p>
          <w:p w:rsidR="00546538" w:rsidRDefault="00546538">
            <w:pPr>
              <w:pStyle w:val="p"/>
            </w:pPr>
            <w:r>
              <w:t> </w:t>
            </w:r>
          </w:p>
          <w:p w:rsidR="00546538" w:rsidRDefault="00546538">
            <w:pPr>
              <w:pStyle w:val="p"/>
            </w:pPr>
            <w:r>
              <w:t> </w:t>
            </w:r>
          </w:p>
          <w:p w:rsidR="00546538" w:rsidRDefault="00546538">
            <w:pPr>
              <w:pStyle w:val="p"/>
            </w:pPr>
            <w:r>
              <w:t> </w:t>
            </w:r>
          </w:p>
          <w:p w:rsidR="00546538" w:rsidRDefault="00546538">
            <w:pPr>
              <w:pStyle w:val="p"/>
            </w:pPr>
            <w:r>
              <w:t> </w:t>
            </w:r>
          </w:p>
          <w:p w:rsidR="00546538" w:rsidRDefault="00546538">
            <w:pPr>
              <w:pStyle w:val="p"/>
              <w:jc w:val="right"/>
            </w:pPr>
            <w:r>
              <w:t>DEBTOR(S)</w:t>
            </w:r>
          </w:p>
        </w:tc>
        <w:tc>
          <w:tcPr>
            <w:tcW w:w="3960" w:type="dxa"/>
          </w:tcPr>
          <w:p w:rsidR="00546538" w:rsidRDefault="00546538">
            <w:pPr>
              <w:pStyle w:val="p"/>
            </w:pPr>
            <w:r>
              <w:t xml:space="preserve">CASE NO: </w:t>
            </w:r>
          </w:p>
          <w:p w:rsidR="00546538" w:rsidRDefault="00546538">
            <w:pPr>
              <w:pStyle w:val="p"/>
            </w:pPr>
            <w:r>
              <w:t>CHAPTER:</w:t>
            </w:r>
          </w:p>
          <w:p w:rsidR="00546538" w:rsidRDefault="00546538">
            <w:pPr>
              <w:pStyle w:val="p"/>
            </w:pPr>
            <w:r>
              <w:t> </w:t>
            </w:r>
          </w:p>
          <w:p w:rsidR="00546538" w:rsidRDefault="00546538">
            <w:pPr>
              <w:pStyle w:val="p"/>
              <w:jc w:val="center"/>
            </w:pPr>
            <w:r>
              <w:t>ORDER AUTHORIZING ABANDONMENT </w:t>
            </w:r>
            <w:r>
              <w:br/>
              <w:t>OF PROPERTY </w:t>
            </w:r>
          </w:p>
        </w:tc>
      </w:tr>
    </w:tbl>
    <w:p w:rsidR="00546538" w:rsidRDefault="00546538">
      <w:pPr>
        <w:pStyle w:val="pNormalWeb"/>
        <w:ind w:firstLine="720"/>
      </w:pPr>
      <w:r>
        <w:t>This proceeding comes before the Court on the application of (name of trustee) for the authority to abandon the estate's interest in the below-described property.</w:t>
      </w:r>
    </w:p>
    <w:p w:rsidR="00546538" w:rsidRDefault="00546538">
      <w:pPr>
        <w:pStyle w:val="pNormalWeb"/>
        <w:ind w:firstLine="720"/>
      </w:pPr>
      <w:r>
        <w:t>The Court has been informed that all parties in interest have been notified of the trustee's desire to have the estate's interest abandoned in said property, and that no objection to the proposed abandonment has been received or filed by any party with the Court.  The trustee has represented to the Court that abandonment is in the best interest of creditors and the estate. It is, therefore,</w:t>
      </w:r>
    </w:p>
    <w:p w:rsidR="00546538" w:rsidRDefault="00546538">
      <w:pPr>
        <w:pStyle w:val="pNormalWeb"/>
        <w:ind w:firstLine="720"/>
      </w:pPr>
      <w:r>
        <w:t>ORDERED, ADJUDGED, AND DECREED, that the below-described property shall be deemed abandoned from the estate.</w:t>
      </w:r>
    </w:p>
    <w:p w:rsidR="00546538" w:rsidRDefault="00546538">
      <w:pPr>
        <w:pStyle w:val="pNormalWeb"/>
        <w:ind w:firstLine="720"/>
      </w:pPr>
      <w:r>
        <w:t>PROPERTY ABANDONED: (</w:t>
      </w:r>
      <w:r>
        <w:rPr>
          <w:rStyle w:val="u"/>
        </w:rPr>
        <w:t>specific legal description, include identification numbers of all property where obtainable, vehicle I.D. numbers, serial numbers, real estate legal description, etc.</w:t>
      </w:r>
      <w:r>
        <w:t>)</w:t>
      </w:r>
    </w:p>
    <w:p w:rsidR="00546538" w:rsidRDefault="00546538">
      <w:pPr>
        <w:pStyle w:val="pNormalWeb"/>
        <w:ind w:firstLine="720"/>
      </w:pPr>
      <w:r>
        <w:t>AND IT IS SO ORDERED.</w:t>
      </w:r>
    </w:p>
    <w:p w:rsidR="00546538" w:rsidRDefault="00546538">
      <w:pPr>
        <w:pStyle w:val="pNormalWeb"/>
        <w:ind w:firstLine="720"/>
      </w:pPr>
      <w:r>
        <w:t> </w:t>
      </w:r>
    </w:p>
    <w:p w:rsidR="00546538" w:rsidRDefault="00546538">
      <w:pPr>
        <w:pStyle w:val="p"/>
      </w:pPr>
      <w:r>
        <w:t> </w:t>
      </w:r>
    </w:p>
    <w:sectPr w:rsidR="00546538">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538" w:rsidRDefault="00546538">
      <w:r>
        <w:separator/>
      </w:r>
    </w:p>
  </w:endnote>
  <w:endnote w:type="continuationSeparator" w:id="0">
    <w:p w:rsidR="00546538" w:rsidRDefault="0054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38" w:rsidRDefault="00546538">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38" w:rsidRDefault="00546538">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3574E4">
      <w:rPr>
        <w:rStyle w:val="variable"/>
        <w:noProof/>
      </w:rPr>
      <w:t>1</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538" w:rsidRDefault="00546538">
      <w:r>
        <w:separator/>
      </w:r>
    </w:p>
  </w:footnote>
  <w:footnote w:type="continuationSeparator" w:id="0">
    <w:p w:rsidR="00546538" w:rsidRDefault="0054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538" w:rsidRDefault="005465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13B"/>
    <w:rsid w:val="003574E4"/>
    <w:rsid w:val="00546538"/>
    <w:rsid w:val="00CD213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E20BE6A3-86DD-4A30-BCC3-08B65558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u">
    <w:name w:val="u"/>
    <w:rPr>
      <w:color w:val="000000"/>
      <w:sz w:val="20"/>
      <w:szCs w:val="20"/>
      <w:u w:val="single"/>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2017-12-05T20:42:00Z</dcterms:created>
  <dcterms:modified xsi:type="dcterms:W3CDTF">2017-12-05T20:42:00Z</dcterms:modified>
</cp:coreProperties>
</file>